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137E" w14:textId="59B096E8" w:rsidR="008F3B3D" w:rsidRPr="004B674C" w:rsidRDefault="0020108A" w:rsidP="003122F4">
      <w:pPr>
        <w:spacing w:after="0" w:line="240" w:lineRule="auto"/>
      </w:pPr>
      <w:r w:rsidRPr="004B674C">
        <w:t>A</w:t>
      </w:r>
      <w:r w:rsidR="00A20448" w:rsidRPr="004B674C">
        <w:t xml:space="preserve">ll </w:t>
      </w:r>
      <w:proofErr w:type="gramStart"/>
      <w:r w:rsidR="00A20448" w:rsidRPr="004B674C">
        <w:t>persons</w:t>
      </w:r>
      <w:proofErr w:type="gramEnd"/>
      <w:r w:rsidR="00A20448" w:rsidRPr="004B674C">
        <w:t xml:space="preserve"> in a position to control the content of a CME activity are required to disclose to the AUA, as the ACCME-accredited provider, all financial relationships with any ineligible companies during the previous 24 months</w:t>
      </w:r>
      <w:r w:rsidR="008F3B3D" w:rsidRPr="004B674C">
        <w:t xml:space="preserve">. </w:t>
      </w:r>
      <w:r w:rsidR="008F3B3D" w:rsidRPr="004B674C">
        <w:br/>
        <w:t xml:space="preserve">An ineligible company is defined as one whose primary business is producing, marketing, selling, re-selling, or distributing healthcare products used by or on patients. </w:t>
      </w:r>
    </w:p>
    <w:p w14:paraId="232EE915" w14:textId="77777777" w:rsidR="00485A24" w:rsidRPr="004B674C" w:rsidRDefault="00485A24" w:rsidP="003122F4">
      <w:pPr>
        <w:spacing w:after="0" w:line="240" w:lineRule="auto"/>
        <w:rPr>
          <w:sz w:val="6"/>
          <w:szCs w:val="6"/>
        </w:rPr>
      </w:pPr>
    </w:p>
    <w:p w14:paraId="133BFA7F" w14:textId="638E47D8" w:rsidR="003122F4" w:rsidRPr="004B674C" w:rsidRDefault="00A20448" w:rsidP="003122F4">
      <w:pPr>
        <w:spacing w:after="0" w:line="240" w:lineRule="auto"/>
      </w:pPr>
      <w:r w:rsidRPr="004B674C">
        <w:t>The AUA must determine if the individual’s relationships are relevant to the educational content and mitigate any conflicts of interest prior to the commencement of the educational activity. The intent of this disclosure is not to prevent individuals with relevant financial relationships from participating, but rather to provide learners with information so they can make their own judgments. All relevant financial relationships listed below have been mitigated.</w:t>
      </w:r>
    </w:p>
    <w:p w14:paraId="05B2D5CF" w14:textId="77777777" w:rsidR="00FA7E06" w:rsidRDefault="00FA7E06" w:rsidP="003122F4">
      <w:pPr>
        <w:spacing w:after="0" w:line="240" w:lineRule="auto"/>
      </w:pPr>
    </w:p>
    <w:tbl>
      <w:tblPr>
        <w:tblW w:w="10400" w:type="dxa"/>
        <w:tblLook w:val="04A0" w:firstRow="1" w:lastRow="0" w:firstColumn="1" w:lastColumn="0" w:noHBand="0" w:noVBand="1"/>
      </w:tblPr>
      <w:tblGrid>
        <w:gridCol w:w="3040"/>
        <w:gridCol w:w="2940"/>
        <w:gridCol w:w="2960"/>
        <w:gridCol w:w="1460"/>
      </w:tblGrid>
      <w:tr w:rsidR="007B01E1" w:rsidRPr="00B73448" w14:paraId="127ABFFB" w14:textId="77777777" w:rsidTr="00294DEC">
        <w:trPr>
          <w:trHeight w:hRule="exact" w:val="288"/>
        </w:trPr>
        <w:tc>
          <w:tcPr>
            <w:tcW w:w="3040"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1E5648A2" w14:textId="77777777" w:rsidR="007B01E1" w:rsidRPr="00B73448" w:rsidRDefault="007B01E1" w:rsidP="007B01E1">
            <w:pPr>
              <w:spacing w:after="0" w:line="240" w:lineRule="auto"/>
              <w:rPr>
                <w:rFonts w:ascii="Aptos Narrow" w:eastAsia="Times New Roman" w:hAnsi="Aptos Narrow" w:cs="Times New Roman"/>
                <w:b/>
                <w:bCs/>
                <w:color w:val="000000"/>
                <w:kern w:val="0"/>
                <w14:ligatures w14:val="none"/>
              </w:rPr>
            </w:pPr>
            <w:r w:rsidRPr="00B73448">
              <w:rPr>
                <w:rFonts w:ascii="Aptos Narrow" w:eastAsia="Times New Roman" w:hAnsi="Aptos Narrow" w:cs="Times New Roman"/>
                <w:b/>
                <w:bCs/>
                <w:color w:val="000000"/>
                <w:kern w:val="0"/>
                <w14:ligatures w14:val="none"/>
              </w:rPr>
              <w:t>Name</w:t>
            </w:r>
          </w:p>
        </w:tc>
        <w:tc>
          <w:tcPr>
            <w:tcW w:w="2940" w:type="dxa"/>
            <w:tcBorders>
              <w:top w:val="single" w:sz="4" w:space="0" w:color="auto"/>
              <w:left w:val="nil"/>
              <w:bottom w:val="single" w:sz="4" w:space="0" w:color="auto"/>
              <w:right w:val="single" w:sz="4" w:space="0" w:color="auto"/>
            </w:tcBorders>
            <w:shd w:val="clear" w:color="000000" w:fill="C0E6F5"/>
            <w:noWrap/>
            <w:vAlign w:val="center"/>
            <w:hideMark/>
          </w:tcPr>
          <w:p w14:paraId="6F2D2B77" w14:textId="77777777" w:rsidR="007B01E1" w:rsidRPr="00B73448" w:rsidRDefault="007B01E1" w:rsidP="007B01E1">
            <w:pPr>
              <w:spacing w:after="0" w:line="240" w:lineRule="auto"/>
              <w:rPr>
                <w:rFonts w:ascii="Aptos Narrow" w:eastAsia="Times New Roman" w:hAnsi="Aptos Narrow" w:cs="Times New Roman"/>
                <w:b/>
                <w:bCs/>
                <w:color w:val="000000"/>
                <w:kern w:val="0"/>
                <w14:ligatures w14:val="none"/>
              </w:rPr>
            </w:pPr>
            <w:r w:rsidRPr="00B73448">
              <w:rPr>
                <w:rFonts w:ascii="Aptos Narrow" w:eastAsia="Times New Roman" w:hAnsi="Aptos Narrow" w:cs="Times New Roman"/>
                <w:b/>
                <w:bCs/>
                <w:color w:val="000000"/>
                <w:kern w:val="0"/>
                <w14:ligatures w14:val="none"/>
              </w:rPr>
              <w:t>Company Name</w:t>
            </w:r>
          </w:p>
        </w:tc>
        <w:tc>
          <w:tcPr>
            <w:tcW w:w="2960" w:type="dxa"/>
            <w:tcBorders>
              <w:top w:val="single" w:sz="4" w:space="0" w:color="auto"/>
              <w:left w:val="nil"/>
              <w:bottom w:val="single" w:sz="4" w:space="0" w:color="auto"/>
              <w:right w:val="single" w:sz="4" w:space="0" w:color="auto"/>
            </w:tcBorders>
            <w:shd w:val="clear" w:color="000000" w:fill="C0E6F5"/>
            <w:noWrap/>
            <w:vAlign w:val="center"/>
            <w:hideMark/>
          </w:tcPr>
          <w:p w14:paraId="32E97269" w14:textId="77777777" w:rsidR="007B01E1" w:rsidRPr="00B73448" w:rsidRDefault="007B01E1" w:rsidP="007B01E1">
            <w:pPr>
              <w:spacing w:after="0" w:line="240" w:lineRule="auto"/>
              <w:rPr>
                <w:rFonts w:ascii="Aptos Narrow" w:eastAsia="Times New Roman" w:hAnsi="Aptos Narrow" w:cs="Times New Roman"/>
                <w:b/>
                <w:bCs/>
                <w:color w:val="000000"/>
                <w:kern w:val="0"/>
                <w14:ligatures w14:val="none"/>
              </w:rPr>
            </w:pPr>
            <w:r w:rsidRPr="00B73448">
              <w:rPr>
                <w:rFonts w:ascii="Aptos Narrow" w:eastAsia="Times New Roman" w:hAnsi="Aptos Narrow" w:cs="Times New Roman"/>
                <w:b/>
                <w:bCs/>
                <w:color w:val="000000"/>
                <w:kern w:val="0"/>
                <w14:ligatures w14:val="none"/>
              </w:rPr>
              <w:t>Relationship Type</w:t>
            </w:r>
          </w:p>
        </w:tc>
        <w:tc>
          <w:tcPr>
            <w:tcW w:w="1460" w:type="dxa"/>
            <w:tcBorders>
              <w:top w:val="single" w:sz="4" w:space="0" w:color="auto"/>
              <w:left w:val="nil"/>
              <w:bottom w:val="single" w:sz="4" w:space="0" w:color="auto"/>
              <w:right w:val="single" w:sz="4" w:space="0" w:color="auto"/>
            </w:tcBorders>
            <w:shd w:val="clear" w:color="000000" w:fill="C0E6F5"/>
            <w:noWrap/>
            <w:vAlign w:val="center"/>
            <w:hideMark/>
          </w:tcPr>
          <w:p w14:paraId="40D6FB7D" w14:textId="77777777" w:rsidR="007B01E1" w:rsidRPr="00B73448" w:rsidRDefault="007B01E1" w:rsidP="007B01E1">
            <w:pPr>
              <w:spacing w:after="0" w:line="240" w:lineRule="auto"/>
              <w:jc w:val="center"/>
              <w:rPr>
                <w:rFonts w:ascii="Aptos Narrow" w:eastAsia="Times New Roman" w:hAnsi="Aptos Narrow" w:cs="Times New Roman"/>
                <w:b/>
                <w:bCs/>
                <w:color w:val="000000"/>
                <w:kern w:val="0"/>
                <w14:ligatures w14:val="none"/>
              </w:rPr>
            </w:pPr>
            <w:r w:rsidRPr="00B73448">
              <w:rPr>
                <w:rFonts w:ascii="Aptos Narrow" w:eastAsia="Times New Roman" w:hAnsi="Aptos Narrow" w:cs="Times New Roman"/>
                <w:b/>
                <w:bCs/>
                <w:color w:val="000000"/>
                <w:kern w:val="0"/>
                <w14:ligatures w14:val="none"/>
              </w:rPr>
              <w:t>End Date</w:t>
            </w:r>
          </w:p>
        </w:tc>
      </w:tr>
      <w:tr w:rsidR="008B0E03" w:rsidRPr="00B73448" w14:paraId="557BCBAC" w14:textId="77777777" w:rsidTr="00294DEC">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20BCA462" w14:textId="465B27E7" w:rsidR="008B0E03" w:rsidRDefault="001C7903" w:rsidP="007B01E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Antonelli, Jodi</w:t>
            </w:r>
          </w:p>
        </w:tc>
        <w:tc>
          <w:tcPr>
            <w:tcW w:w="7360" w:type="dxa"/>
            <w:gridSpan w:val="3"/>
            <w:tcBorders>
              <w:top w:val="single" w:sz="4" w:space="0" w:color="auto"/>
              <w:left w:val="nil"/>
              <w:bottom w:val="single" w:sz="4" w:space="0" w:color="auto"/>
              <w:right w:val="single" w:sz="4" w:space="0" w:color="auto"/>
            </w:tcBorders>
            <w:vAlign w:val="center"/>
          </w:tcPr>
          <w:p w14:paraId="08FFB97E" w14:textId="64890111" w:rsidR="008B0E03" w:rsidRDefault="008B0E03" w:rsidP="008B0E0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0D29F2" w:rsidRPr="00B73448" w14:paraId="77000FA3" w14:textId="77777777" w:rsidTr="00294DEC">
        <w:trPr>
          <w:trHeight w:hRule="exact" w:val="288"/>
        </w:trPr>
        <w:tc>
          <w:tcPr>
            <w:tcW w:w="3040" w:type="dxa"/>
            <w:vMerge w:val="restart"/>
            <w:tcBorders>
              <w:left w:val="single" w:sz="4" w:space="0" w:color="auto"/>
              <w:right w:val="single" w:sz="4" w:space="0" w:color="auto"/>
            </w:tcBorders>
            <w:vAlign w:val="center"/>
          </w:tcPr>
          <w:p w14:paraId="5151EC7F" w14:textId="08F526BA" w:rsidR="000D29F2" w:rsidRDefault="0040099F" w:rsidP="007B01E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Chi, Thomas</w:t>
            </w:r>
          </w:p>
        </w:tc>
        <w:tc>
          <w:tcPr>
            <w:tcW w:w="2940" w:type="dxa"/>
            <w:tcBorders>
              <w:top w:val="single" w:sz="4" w:space="0" w:color="auto"/>
              <w:left w:val="nil"/>
              <w:bottom w:val="single" w:sz="4" w:space="0" w:color="auto"/>
              <w:right w:val="single" w:sz="4" w:space="0" w:color="auto"/>
            </w:tcBorders>
            <w:vAlign w:val="center"/>
          </w:tcPr>
          <w:p w14:paraId="4EEA9762" w14:textId="5A2A60B8"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Auris</w:t>
            </w:r>
          </w:p>
        </w:tc>
        <w:tc>
          <w:tcPr>
            <w:tcW w:w="2960" w:type="dxa"/>
            <w:vMerge w:val="restart"/>
            <w:tcBorders>
              <w:top w:val="single" w:sz="4" w:space="0" w:color="auto"/>
              <w:left w:val="nil"/>
              <w:right w:val="single" w:sz="4" w:space="0" w:color="auto"/>
            </w:tcBorders>
            <w:vAlign w:val="center"/>
          </w:tcPr>
          <w:p w14:paraId="18BE5CE0" w14:textId="7121533B"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Consultant or Advisor</w:t>
            </w:r>
          </w:p>
        </w:tc>
        <w:tc>
          <w:tcPr>
            <w:tcW w:w="1460" w:type="dxa"/>
            <w:vMerge w:val="restart"/>
            <w:tcBorders>
              <w:top w:val="single" w:sz="4" w:space="0" w:color="auto"/>
              <w:left w:val="nil"/>
              <w:right w:val="single" w:sz="4" w:space="0" w:color="auto"/>
            </w:tcBorders>
            <w:vAlign w:val="center"/>
          </w:tcPr>
          <w:p w14:paraId="59FDC1C9" w14:textId="6CA2A630" w:rsidR="000D29F2" w:rsidRDefault="000D29F2" w:rsidP="004B3351">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0D29F2" w:rsidRPr="00B73448" w14:paraId="4FB40B82" w14:textId="77777777" w:rsidTr="006952C0">
        <w:trPr>
          <w:trHeight w:hRule="exact" w:val="288"/>
        </w:trPr>
        <w:tc>
          <w:tcPr>
            <w:tcW w:w="3040" w:type="dxa"/>
            <w:vMerge/>
            <w:tcBorders>
              <w:left w:val="single" w:sz="4" w:space="0" w:color="auto"/>
              <w:right w:val="single" w:sz="4" w:space="0" w:color="auto"/>
            </w:tcBorders>
            <w:vAlign w:val="center"/>
          </w:tcPr>
          <w:p w14:paraId="08C4D55F"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023A556A" w14:textId="63645BDC"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Andromeda Surgical</w:t>
            </w:r>
          </w:p>
        </w:tc>
        <w:tc>
          <w:tcPr>
            <w:tcW w:w="2960" w:type="dxa"/>
            <w:vMerge/>
            <w:tcBorders>
              <w:left w:val="nil"/>
              <w:right w:val="single" w:sz="4" w:space="0" w:color="auto"/>
            </w:tcBorders>
            <w:vAlign w:val="center"/>
          </w:tcPr>
          <w:p w14:paraId="12EB63F4" w14:textId="0A8D7DD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6B665411" w14:textId="7EF73469"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61E6D00E" w14:textId="77777777" w:rsidTr="006952C0">
        <w:trPr>
          <w:trHeight w:hRule="exact" w:val="288"/>
        </w:trPr>
        <w:tc>
          <w:tcPr>
            <w:tcW w:w="3040" w:type="dxa"/>
            <w:vMerge/>
            <w:tcBorders>
              <w:left w:val="single" w:sz="4" w:space="0" w:color="auto"/>
              <w:right w:val="single" w:sz="4" w:space="0" w:color="auto"/>
            </w:tcBorders>
            <w:vAlign w:val="center"/>
          </w:tcPr>
          <w:p w14:paraId="322FE6B6"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72B292E8" w14:textId="57EAD882"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Bard Medical</w:t>
            </w:r>
          </w:p>
        </w:tc>
        <w:tc>
          <w:tcPr>
            <w:tcW w:w="2960" w:type="dxa"/>
            <w:vMerge/>
            <w:tcBorders>
              <w:left w:val="nil"/>
              <w:right w:val="single" w:sz="4" w:space="0" w:color="auto"/>
            </w:tcBorders>
            <w:vAlign w:val="center"/>
          </w:tcPr>
          <w:p w14:paraId="47BAB05D" w14:textId="62477DAD"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600CB0C8" w14:textId="6FA385C5"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518CC70C" w14:textId="77777777" w:rsidTr="00294DEC">
        <w:trPr>
          <w:trHeight w:hRule="exact" w:val="288"/>
        </w:trPr>
        <w:tc>
          <w:tcPr>
            <w:tcW w:w="3040" w:type="dxa"/>
            <w:vMerge/>
            <w:tcBorders>
              <w:left w:val="single" w:sz="4" w:space="0" w:color="auto"/>
              <w:right w:val="single" w:sz="4" w:space="0" w:color="auto"/>
            </w:tcBorders>
            <w:vAlign w:val="center"/>
          </w:tcPr>
          <w:p w14:paraId="74FF6A6C"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05A2B304" w14:textId="6E7EEB1C"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Boston Scientific</w:t>
            </w:r>
          </w:p>
        </w:tc>
        <w:tc>
          <w:tcPr>
            <w:tcW w:w="2960" w:type="dxa"/>
            <w:vMerge/>
            <w:tcBorders>
              <w:left w:val="nil"/>
              <w:right w:val="single" w:sz="4" w:space="0" w:color="auto"/>
            </w:tcBorders>
            <w:vAlign w:val="center"/>
          </w:tcPr>
          <w:p w14:paraId="4DBA44A5"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7DE83D83"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31ADD7D3" w14:textId="77777777" w:rsidTr="00294DEC">
        <w:trPr>
          <w:trHeight w:hRule="exact" w:val="288"/>
        </w:trPr>
        <w:tc>
          <w:tcPr>
            <w:tcW w:w="3040" w:type="dxa"/>
            <w:vMerge/>
            <w:tcBorders>
              <w:left w:val="single" w:sz="4" w:space="0" w:color="auto"/>
              <w:right w:val="single" w:sz="4" w:space="0" w:color="auto"/>
            </w:tcBorders>
            <w:vAlign w:val="center"/>
          </w:tcPr>
          <w:p w14:paraId="05428CFD"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65278140" w14:textId="0E339A0F" w:rsidR="000D29F2" w:rsidRDefault="000D29F2" w:rsidP="004B3351">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Calyxo</w:t>
            </w:r>
            <w:proofErr w:type="spellEnd"/>
          </w:p>
        </w:tc>
        <w:tc>
          <w:tcPr>
            <w:tcW w:w="2960" w:type="dxa"/>
            <w:vMerge/>
            <w:tcBorders>
              <w:left w:val="nil"/>
              <w:right w:val="single" w:sz="4" w:space="0" w:color="auto"/>
            </w:tcBorders>
            <w:vAlign w:val="center"/>
          </w:tcPr>
          <w:p w14:paraId="37966F0F"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212F6120"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5902E56D" w14:textId="77777777" w:rsidTr="00294DEC">
        <w:trPr>
          <w:trHeight w:hRule="exact" w:val="288"/>
        </w:trPr>
        <w:tc>
          <w:tcPr>
            <w:tcW w:w="3040" w:type="dxa"/>
            <w:vMerge/>
            <w:tcBorders>
              <w:left w:val="single" w:sz="4" w:space="0" w:color="auto"/>
              <w:right w:val="single" w:sz="4" w:space="0" w:color="auto"/>
            </w:tcBorders>
            <w:vAlign w:val="center"/>
          </w:tcPr>
          <w:p w14:paraId="77154E58"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076B9024" w14:textId="3BC19077"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Cook Medical</w:t>
            </w:r>
          </w:p>
        </w:tc>
        <w:tc>
          <w:tcPr>
            <w:tcW w:w="2960" w:type="dxa"/>
            <w:vMerge/>
            <w:tcBorders>
              <w:left w:val="nil"/>
              <w:right w:val="single" w:sz="4" w:space="0" w:color="auto"/>
            </w:tcBorders>
            <w:vAlign w:val="center"/>
          </w:tcPr>
          <w:p w14:paraId="44856675"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4CB864E1"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1C206C3C" w14:textId="77777777" w:rsidTr="00294DEC">
        <w:trPr>
          <w:trHeight w:hRule="exact" w:val="288"/>
        </w:trPr>
        <w:tc>
          <w:tcPr>
            <w:tcW w:w="3040" w:type="dxa"/>
            <w:vMerge/>
            <w:tcBorders>
              <w:left w:val="single" w:sz="4" w:space="0" w:color="auto"/>
              <w:right w:val="single" w:sz="4" w:space="0" w:color="auto"/>
            </w:tcBorders>
            <w:vAlign w:val="center"/>
          </w:tcPr>
          <w:p w14:paraId="736EA948"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77611342" w14:textId="79490BC8" w:rsidR="000D29F2" w:rsidRDefault="000D29F2" w:rsidP="004B3351">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Dornier</w:t>
            </w:r>
          </w:p>
        </w:tc>
        <w:tc>
          <w:tcPr>
            <w:tcW w:w="2960" w:type="dxa"/>
            <w:vMerge/>
            <w:tcBorders>
              <w:left w:val="nil"/>
              <w:right w:val="single" w:sz="4" w:space="0" w:color="auto"/>
            </w:tcBorders>
            <w:vAlign w:val="center"/>
          </w:tcPr>
          <w:p w14:paraId="622CBE97"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69988B2F"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13624564" w14:textId="77777777" w:rsidTr="00294DEC">
        <w:trPr>
          <w:trHeight w:hRule="exact" w:val="288"/>
        </w:trPr>
        <w:tc>
          <w:tcPr>
            <w:tcW w:w="3040" w:type="dxa"/>
            <w:vMerge/>
            <w:tcBorders>
              <w:left w:val="single" w:sz="4" w:space="0" w:color="auto"/>
              <w:right w:val="single" w:sz="4" w:space="0" w:color="auto"/>
            </w:tcBorders>
            <w:vAlign w:val="center"/>
          </w:tcPr>
          <w:p w14:paraId="681B4F66"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7AC1FAFB" w14:textId="26A9E004" w:rsidR="000D29F2" w:rsidRDefault="000D29F2" w:rsidP="004B3351">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Lumenis</w:t>
            </w:r>
            <w:proofErr w:type="spellEnd"/>
          </w:p>
        </w:tc>
        <w:tc>
          <w:tcPr>
            <w:tcW w:w="2960" w:type="dxa"/>
            <w:vMerge/>
            <w:tcBorders>
              <w:left w:val="nil"/>
              <w:right w:val="single" w:sz="4" w:space="0" w:color="auto"/>
            </w:tcBorders>
            <w:vAlign w:val="center"/>
          </w:tcPr>
          <w:p w14:paraId="7EC663D8"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1BF14EA1"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374A58BE" w14:textId="77777777" w:rsidTr="00294DEC">
        <w:trPr>
          <w:trHeight w:hRule="exact" w:val="288"/>
        </w:trPr>
        <w:tc>
          <w:tcPr>
            <w:tcW w:w="3040" w:type="dxa"/>
            <w:vMerge/>
            <w:tcBorders>
              <w:left w:val="single" w:sz="4" w:space="0" w:color="auto"/>
              <w:right w:val="single" w:sz="4" w:space="0" w:color="auto"/>
            </w:tcBorders>
            <w:vAlign w:val="center"/>
          </w:tcPr>
          <w:p w14:paraId="50B81733"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415EEA73" w14:textId="12516451" w:rsidR="000D29F2" w:rsidRDefault="000D29F2" w:rsidP="004B3351">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UroViu</w:t>
            </w:r>
            <w:proofErr w:type="spellEnd"/>
          </w:p>
        </w:tc>
        <w:tc>
          <w:tcPr>
            <w:tcW w:w="2960" w:type="dxa"/>
            <w:vMerge/>
            <w:tcBorders>
              <w:left w:val="nil"/>
              <w:right w:val="single" w:sz="4" w:space="0" w:color="auto"/>
            </w:tcBorders>
            <w:vAlign w:val="center"/>
          </w:tcPr>
          <w:p w14:paraId="71551F55"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vAlign w:val="center"/>
          </w:tcPr>
          <w:p w14:paraId="699FECBF"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0D29F2" w:rsidRPr="00B73448" w14:paraId="342CA2E4" w14:textId="77777777" w:rsidTr="0040099F">
        <w:trPr>
          <w:trHeight w:hRule="exact" w:val="288"/>
        </w:trPr>
        <w:tc>
          <w:tcPr>
            <w:tcW w:w="3040" w:type="dxa"/>
            <w:vMerge/>
            <w:tcBorders>
              <w:left w:val="single" w:sz="4" w:space="0" w:color="auto"/>
              <w:bottom w:val="single" w:sz="4" w:space="0" w:color="auto"/>
              <w:right w:val="single" w:sz="4" w:space="0" w:color="auto"/>
            </w:tcBorders>
            <w:vAlign w:val="center"/>
          </w:tcPr>
          <w:p w14:paraId="6AFF73E4" w14:textId="77777777" w:rsidR="000D29F2" w:rsidRDefault="000D29F2" w:rsidP="007B01E1">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650DF33A" w14:textId="363DA4CB" w:rsidR="000D29F2" w:rsidRDefault="000D29F2" w:rsidP="004B3351">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Vibronix</w:t>
            </w:r>
            <w:proofErr w:type="spellEnd"/>
          </w:p>
        </w:tc>
        <w:tc>
          <w:tcPr>
            <w:tcW w:w="2960" w:type="dxa"/>
            <w:vMerge/>
            <w:tcBorders>
              <w:left w:val="nil"/>
              <w:bottom w:val="single" w:sz="4" w:space="0" w:color="auto"/>
              <w:right w:val="single" w:sz="4" w:space="0" w:color="auto"/>
            </w:tcBorders>
            <w:vAlign w:val="center"/>
          </w:tcPr>
          <w:p w14:paraId="6338EC95" w14:textId="77777777" w:rsidR="000D29F2" w:rsidRDefault="000D29F2" w:rsidP="004B3351">
            <w:pPr>
              <w:spacing w:after="0" w:line="240" w:lineRule="auto"/>
              <w:rPr>
                <w:rFonts w:ascii="Aptos Narrow" w:eastAsia="Times New Roman" w:hAnsi="Aptos Narrow" w:cs="Times New Roman"/>
                <w:color w:val="000000"/>
                <w:kern w:val="0"/>
                <w14:ligatures w14:val="none"/>
              </w:rPr>
            </w:pPr>
          </w:p>
        </w:tc>
        <w:tc>
          <w:tcPr>
            <w:tcW w:w="1460" w:type="dxa"/>
            <w:vMerge/>
            <w:tcBorders>
              <w:left w:val="nil"/>
              <w:bottom w:val="single" w:sz="4" w:space="0" w:color="auto"/>
              <w:right w:val="single" w:sz="4" w:space="0" w:color="auto"/>
            </w:tcBorders>
            <w:vAlign w:val="center"/>
          </w:tcPr>
          <w:p w14:paraId="19D8FB47" w14:textId="77777777" w:rsidR="000D29F2" w:rsidRDefault="000D29F2" w:rsidP="004B3351">
            <w:pPr>
              <w:spacing w:after="0" w:line="240" w:lineRule="auto"/>
              <w:jc w:val="right"/>
              <w:rPr>
                <w:rFonts w:ascii="Aptos Narrow" w:eastAsia="Times New Roman" w:hAnsi="Aptos Narrow" w:cs="Times New Roman"/>
                <w:color w:val="000000"/>
                <w:kern w:val="0"/>
                <w14:ligatures w14:val="none"/>
              </w:rPr>
            </w:pPr>
          </w:p>
        </w:tc>
      </w:tr>
      <w:tr w:rsidR="0040099F" w:rsidRPr="00B73448" w14:paraId="287F6110" w14:textId="77777777" w:rsidTr="00E54ADA">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7BB279F5" w14:textId="323BE43E"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His, Ryan</w:t>
            </w:r>
          </w:p>
        </w:tc>
        <w:tc>
          <w:tcPr>
            <w:tcW w:w="7360" w:type="dxa"/>
            <w:gridSpan w:val="3"/>
            <w:tcBorders>
              <w:top w:val="single" w:sz="4" w:space="0" w:color="auto"/>
              <w:left w:val="single" w:sz="4" w:space="0" w:color="auto"/>
              <w:bottom w:val="single" w:sz="4" w:space="0" w:color="auto"/>
              <w:right w:val="single" w:sz="4" w:space="0" w:color="auto"/>
            </w:tcBorders>
            <w:vAlign w:val="center"/>
          </w:tcPr>
          <w:p w14:paraId="15F664A2" w14:textId="6367FDAB"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40099F" w:rsidRPr="00B73448" w14:paraId="16E58A34" w14:textId="77777777" w:rsidTr="0040099F">
        <w:trPr>
          <w:trHeight w:hRule="exact" w:val="288"/>
        </w:trPr>
        <w:tc>
          <w:tcPr>
            <w:tcW w:w="3040" w:type="dxa"/>
            <w:vMerge w:val="restart"/>
            <w:tcBorders>
              <w:top w:val="single" w:sz="4" w:space="0" w:color="auto"/>
              <w:left w:val="single" w:sz="4" w:space="0" w:color="auto"/>
              <w:right w:val="single" w:sz="4" w:space="0" w:color="auto"/>
            </w:tcBorders>
            <w:vAlign w:val="center"/>
          </w:tcPr>
          <w:p w14:paraId="013E5D51" w14:textId="004CBF89"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Knudsen, Bogo Egon</w:t>
            </w:r>
          </w:p>
        </w:tc>
        <w:tc>
          <w:tcPr>
            <w:tcW w:w="2940" w:type="dxa"/>
            <w:tcBorders>
              <w:top w:val="single" w:sz="4" w:space="0" w:color="auto"/>
              <w:left w:val="nil"/>
              <w:bottom w:val="single" w:sz="4" w:space="0" w:color="auto"/>
              <w:right w:val="single" w:sz="4" w:space="0" w:color="auto"/>
            </w:tcBorders>
            <w:vAlign w:val="center"/>
          </w:tcPr>
          <w:p w14:paraId="508E8C45" w14:textId="1FD6F43B"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Olympus Surgical</w:t>
            </w:r>
          </w:p>
        </w:tc>
        <w:tc>
          <w:tcPr>
            <w:tcW w:w="2960" w:type="dxa"/>
            <w:tcBorders>
              <w:top w:val="single" w:sz="4" w:space="0" w:color="auto"/>
              <w:left w:val="nil"/>
              <w:bottom w:val="single" w:sz="4" w:space="0" w:color="auto"/>
              <w:right w:val="single" w:sz="4" w:space="0" w:color="auto"/>
            </w:tcBorders>
            <w:vAlign w:val="center"/>
          </w:tcPr>
          <w:p w14:paraId="07A8147A" w14:textId="5DA40B54"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Consultant or Advisor</w:t>
            </w:r>
          </w:p>
        </w:tc>
        <w:tc>
          <w:tcPr>
            <w:tcW w:w="1460" w:type="dxa"/>
            <w:tcBorders>
              <w:top w:val="single" w:sz="4" w:space="0" w:color="auto"/>
              <w:left w:val="nil"/>
              <w:bottom w:val="single" w:sz="4" w:space="0" w:color="auto"/>
              <w:right w:val="single" w:sz="4" w:space="0" w:color="auto"/>
            </w:tcBorders>
            <w:vAlign w:val="center"/>
          </w:tcPr>
          <w:p w14:paraId="5626505B" w14:textId="1559C85D" w:rsidR="0040099F"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40099F" w:rsidRPr="00B73448" w14:paraId="086AB006" w14:textId="77777777" w:rsidTr="00294DEC">
        <w:trPr>
          <w:trHeight w:hRule="exact" w:val="288"/>
        </w:trPr>
        <w:tc>
          <w:tcPr>
            <w:tcW w:w="3040" w:type="dxa"/>
            <w:vMerge/>
            <w:tcBorders>
              <w:left w:val="single" w:sz="4" w:space="0" w:color="auto"/>
              <w:right w:val="single" w:sz="4" w:space="0" w:color="auto"/>
            </w:tcBorders>
            <w:vAlign w:val="center"/>
          </w:tcPr>
          <w:p w14:paraId="0D914F32" w14:textId="77777777" w:rsidR="0040099F" w:rsidRDefault="0040099F" w:rsidP="0040099F">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1A97F55A" w14:textId="67E5AA4E"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ADVA-TEC, Inc.</w:t>
            </w:r>
          </w:p>
        </w:tc>
        <w:tc>
          <w:tcPr>
            <w:tcW w:w="2960" w:type="dxa"/>
            <w:tcBorders>
              <w:top w:val="single" w:sz="4" w:space="0" w:color="auto"/>
              <w:left w:val="nil"/>
              <w:bottom w:val="single" w:sz="4" w:space="0" w:color="auto"/>
              <w:right w:val="single" w:sz="4" w:space="0" w:color="auto"/>
            </w:tcBorders>
            <w:vAlign w:val="center"/>
          </w:tcPr>
          <w:p w14:paraId="52AC3C69" w14:textId="6AAA5168"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Scientific Study or Trial</w:t>
            </w:r>
          </w:p>
        </w:tc>
        <w:tc>
          <w:tcPr>
            <w:tcW w:w="1460" w:type="dxa"/>
            <w:tcBorders>
              <w:top w:val="single" w:sz="4" w:space="0" w:color="auto"/>
              <w:left w:val="nil"/>
              <w:bottom w:val="single" w:sz="4" w:space="0" w:color="auto"/>
              <w:right w:val="single" w:sz="4" w:space="0" w:color="auto"/>
            </w:tcBorders>
            <w:vAlign w:val="center"/>
          </w:tcPr>
          <w:p w14:paraId="34966342" w14:textId="4396091E" w:rsidR="0040099F"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40099F" w:rsidRPr="00B73448" w14:paraId="69121603" w14:textId="77777777" w:rsidTr="00AB4397">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6DED4FB8" w14:textId="0536DE85"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Koo, Kevin</w:t>
            </w:r>
          </w:p>
        </w:tc>
        <w:tc>
          <w:tcPr>
            <w:tcW w:w="7360" w:type="dxa"/>
            <w:gridSpan w:val="3"/>
            <w:tcBorders>
              <w:top w:val="single" w:sz="4" w:space="0" w:color="auto"/>
              <w:left w:val="nil"/>
              <w:bottom w:val="single" w:sz="4" w:space="0" w:color="auto"/>
              <w:right w:val="single" w:sz="4" w:space="0" w:color="auto"/>
            </w:tcBorders>
            <w:vAlign w:val="center"/>
          </w:tcPr>
          <w:p w14:paraId="2F025C46" w14:textId="09172B39"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r>
              <w:rPr>
                <w:rFonts w:ascii="Aptos Narrow" w:eastAsia="Times New Roman" w:hAnsi="Aptos Narrow" w:cs="Times New Roman"/>
                <w:color w:val="000000"/>
                <w:kern w:val="0"/>
                <w14:ligatures w14:val="none"/>
              </w:rPr>
              <w:t xml:space="preserve"> </w:t>
            </w:r>
          </w:p>
          <w:p w14:paraId="4DF27227" w14:textId="3E49C474" w:rsidR="0040099F"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40099F" w:rsidRPr="00B73448" w14:paraId="1FB377CF" w14:textId="77777777" w:rsidTr="00294DEC">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57BB2F54" w14:textId="73FD6B74"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Maalouf, Naim Mounif</w:t>
            </w:r>
          </w:p>
        </w:tc>
        <w:tc>
          <w:tcPr>
            <w:tcW w:w="7360" w:type="dxa"/>
            <w:gridSpan w:val="3"/>
            <w:tcBorders>
              <w:top w:val="single" w:sz="4" w:space="0" w:color="auto"/>
              <w:left w:val="nil"/>
              <w:bottom w:val="single" w:sz="4" w:space="0" w:color="auto"/>
              <w:right w:val="single" w:sz="4" w:space="0" w:color="auto"/>
            </w:tcBorders>
            <w:vAlign w:val="center"/>
          </w:tcPr>
          <w:p w14:paraId="7AF83919" w14:textId="3F59AC5C"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40099F" w:rsidRPr="00B73448" w14:paraId="3520B965" w14:textId="77777777" w:rsidTr="00294DEC">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4037CD3A" w14:textId="7866EB0D"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Matlaga, Brian</w:t>
            </w:r>
          </w:p>
        </w:tc>
        <w:tc>
          <w:tcPr>
            <w:tcW w:w="7360" w:type="dxa"/>
            <w:gridSpan w:val="3"/>
            <w:tcBorders>
              <w:top w:val="single" w:sz="4" w:space="0" w:color="auto"/>
              <w:left w:val="nil"/>
              <w:bottom w:val="single" w:sz="4" w:space="0" w:color="auto"/>
              <w:right w:val="single" w:sz="4" w:space="0" w:color="auto"/>
            </w:tcBorders>
            <w:vAlign w:val="center"/>
          </w:tcPr>
          <w:p w14:paraId="37C90063" w14:textId="2305A27D"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40099F" w:rsidRPr="00B73448" w14:paraId="734FBC4A" w14:textId="77777777" w:rsidTr="00294DEC">
        <w:trPr>
          <w:trHeight w:hRule="exact" w:val="288"/>
        </w:trPr>
        <w:tc>
          <w:tcPr>
            <w:tcW w:w="3040" w:type="dxa"/>
            <w:tcBorders>
              <w:left w:val="single" w:sz="4" w:space="0" w:color="auto"/>
              <w:bottom w:val="single" w:sz="4" w:space="0" w:color="auto"/>
              <w:right w:val="single" w:sz="4" w:space="0" w:color="auto"/>
            </w:tcBorders>
            <w:vAlign w:val="center"/>
          </w:tcPr>
          <w:p w14:paraId="726093FC" w14:textId="76CE3FBD"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Pais, Vernon</w:t>
            </w:r>
          </w:p>
        </w:tc>
        <w:tc>
          <w:tcPr>
            <w:tcW w:w="2940" w:type="dxa"/>
            <w:tcBorders>
              <w:top w:val="single" w:sz="4" w:space="0" w:color="auto"/>
              <w:left w:val="nil"/>
              <w:bottom w:val="single" w:sz="4" w:space="0" w:color="auto"/>
              <w:right w:val="single" w:sz="4" w:space="0" w:color="auto"/>
            </w:tcBorders>
            <w:vAlign w:val="center"/>
          </w:tcPr>
          <w:p w14:paraId="7E1A1F5B" w14:textId="42E8E5F1" w:rsidR="0040099F" w:rsidRDefault="0040099F" w:rsidP="0040099F">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Sonomotion</w:t>
            </w:r>
            <w:proofErr w:type="spellEnd"/>
          </w:p>
        </w:tc>
        <w:tc>
          <w:tcPr>
            <w:tcW w:w="2960" w:type="dxa"/>
            <w:tcBorders>
              <w:top w:val="single" w:sz="4" w:space="0" w:color="auto"/>
              <w:left w:val="nil"/>
              <w:bottom w:val="single" w:sz="4" w:space="0" w:color="auto"/>
              <w:right w:val="single" w:sz="4" w:space="0" w:color="auto"/>
            </w:tcBorders>
            <w:noWrap/>
            <w:vAlign w:val="center"/>
          </w:tcPr>
          <w:p w14:paraId="4B31ED27" w14:textId="1749B7D5"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Investment Interest</w:t>
            </w:r>
          </w:p>
        </w:tc>
        <w:tc>
          <w:tcPr>
            <w:tcW w:w="1460" w:type="dxa"/>
            <w:tcBorders>
              <w:top w:val="single" w:sz="4" w:space="0" w:color="auto"/>
              <w:left w:val="nil"/>
              <w:bottom w:val="single" w:sz="4" w:space="0" w:color="auto"/>
              <w:right w:val="single" w:sz="4" w:space="0" w:color="auto"/>
            </w:tcBorders>
            <w:noWrap/>
            <w:vAlign w:val="center"/>
          </w:tcPr>
          <w:p w14:paraId="5563DE30" w14:textId="41768D3E" w:rsidR="0040099F"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40099F" w:rsidRPr="00B73448" w14:paraId="11DD2328" w14:textId="77777777" w:rsidTr="00294DEC">
        <w:trPr>
          <w:trHeight w:hRule="exact" w:val="288"/>
        </w:trPr>
        <w:tc>
          <w:tcPr>
            <w:tcW w:w="3040" w:type="dxa"/>
            <w:vMerge w:val="restart"/>
            <w:tcBorders>
              <w:top w:val="single" w:sz="4" w:space="0" w:color="auto"/>
              <w:left w:val="single" w:sz="4" w:space="0" w:color="auto"/>
              <w:right w:val="single" w:sz="4" w:space="0" w:color="auto"/>
            </w:tcBorders>
            <w:vAlign w:val="center"/>
          </w:tcPr>
          <w:p w14:paraId="3F99F32F" w14:textId="0D2E878A"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Paris Esq., Ann</w:t>
            </w:r>
          </w:p>
        </w:tc>
        <w:tc>
          <w:tcPr>
            <w:tcW w:w="2940" w:type="dxa"/>
            <w:tcBorders>
              <w:top w:val="single" w:sz="4" w:space="0" w:color="auto"/>
              <w:left w:val="nil"/>
              <w:bottom w:val="single" w:sz="4" w:space="0" w:color="auto"/>
              <w:right w:val="single" w:sz="4" w:space="0" w:color="auto"/>
            </w:tcBorders>
            <w:vAlign w:val="center"/>
          </w:tcPr>
          <w:p w14:paraId="10133642" w14:textId="3D1956B7" w:rsidR="0040099F" w:rsidRDefault="0040099F" w:rsidP="0040099F">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Abbvie</w:t>
            </w:r>
            <w:proofErr w:type="spellEnd"/>
          </w:p>
        </w:tc>
        <w:tc>
          <w:tcPr>
            <w:tcW w:w="2960" w:type="dxa"/>
            <w:vMerge w:val="restart"/>
            <w:tcBorders>
              <w:top w:val="single" w:sz="4" w:space="0" w:color="auto"/>
              <w:left w:val="nil"/>
              <w:right w:val="single" w:sz="4" w:space="0" w:color="auto"/>
            </w:tcBorders>
            <w:noWrap/>
            <w:vAlign w:val="center"/>
          </w:tcPr>
          <w:p w14:paraId="4C152FD5" w14:textId="5083FBD1"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Investment Interest</w:t>
            </w:r>
          </w:p>
        </w:tc>
        <w:tc>
          <w:tcPr>
            <w:tcW w:w="1460" w:type="dxa"/>
            <w:vMerge w:val="restart"/>
            <w:tcBorders>
              <w:top w:val="single" w:sz="4" w:space="0" w:color="auto"/>
              <w:left w:val="nil"/>
              <w:right w:val="single" w:sz="4" w:space="0" w:color="auto"/>
            </w:tcBorders>
            <w:noWrap/>
            <w:vAlign w:val="center"/>
          </w:tcPr>
          <w:p w14:paraId="63D8DE83" w14:textId="72606BEC" w:rsidR="0040099F"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40099F" w:rsidRPr="00B73448" w14:paraId="5B461418" w14:textId="77777777" w:rsidTr="00294DEC">
        <w:trPr>
          <w:trHeight w:hRule="exact" w:val="288"/>
        </w:trPr>
        <w:tc>
          <w:tcPr>
            <w:tcW w:w="3040" w:type="dxa"/>
            <w:vMerge/>
            <w:tcBorders>
              <w:left w:val="single" w:sz="4" w:space="0" w:color="auto"/>
              <w:right w:val="single" w:sz="4" w:space="0" w:color="auto"/>
            </w:tcBorders>
            <w:vAlign w:val="center"/>
          </w:tcPr>
          <w:p w14:paraId="217DC1F1" w14:textId="51452F7A" w:rsidR="0040099F" w:rsidRPr="00B73448" w:rsidRDefault="0040099F" w:rsidP="0040099F">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7085F7C4" w14:textId="21143A1A"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CVS</w:t>
            </w:r>
          </w:p>
        </w:tc>
        <w:tc>
          <w:tcPr>
            <w:tcW w:w="2960" w:type="dxa"/>
            <w:vMerge/>
            <w:tcBorders>
              <w:left w:val="nil"/>
              <w:right w:val="single" w:sz="4" w:space="0" w:color="auto"/>
            </w:tcBorders>
            <w:noWrap/>
            <w:vAlign w:val="center"/>
          </w:tcPr>
          <w:p w14:paraId="5E7F0367" w14:textId="7D1D84C6" w:rsidR="0040099F" w:rsidRDefault="0040099F" w:rsidP="0040099F">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noWrap/>
            <w:vAlign w:val="center"/>
          </w:tcPr>
          <w:p w14:paraId="49B26128" w14:textId="2198C72B" w:rsidR="0040099F" w:rsidRDefault="0040099F" w:rsidP="0040099F">
            <w:pPr>
              <w:spacing w:after="0" w:line="240" w:lineRule="auto"/>
              <w:jc w:val="right"/>
              <w:rPr>
                <w:rFonts w:ascii="Aptos Narrow" w:eastAsia="Times New Roman" w:hAnsi="Aptos Narrow" w:cs="Times New Roman"/>
                <w:color w:val="000000"/>
                <w:kern w:val="0"/>
                <w14:ligatures w14:val="none"/>
              </w:rPr>
            </w:pPr>
          </w:p>
        </w:tc>
      </w:tr>
      <w:tr w:rsidR="0040099F" w:rsidRPr="00B73448" w14:paraId="743E26F3" w14:textId="77777777" w:rsidTr="00294DEC">
        <w:trPr>
          <w:trHeight w:hRule="exact" w:val="288"/>
        </w:trPr>
        <w:tc>
          <w:tcPr>
            <w:tcW w:w="3040" w:type="dxa"/>
            <w:vMerge/>
            <w:tcBorders>
              <w:left w:val="single" w:sz="4" w:space="0" w:color="auto"/>
              <w:right w:val="single" w:sz="4" w:space="0" w:color="auto"/>
            </w:tcBorders>
            <w:vAlign w:val="center"/>
          </w:tcPr>
          <w:p w14:paraId="60D8C621" w14:textId="77777777" w:rsidR="0040099F" w:rsidRPr="00B73448" w:rsidRDefault="0040099F" w:rsidP="0040099F">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7735D53F" w14:textId="2A505FB4"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Glaxo Smith Kline</w:t>
            </w:r>
          </w:p>
        </w:tc>
        <w:tc>
          <w:tcPr>
            <w:tcW w:w="2960" w:type="dxa"/>
            <w:vMerge/>
            <w:tcBorders>
              <w:left w:val="nil"/>
              <w:right w:val="single" w:sz="4" w:space="0" w:color="auto"/>
            </w:tcBorders>
            <w:noWrap/>
            <w:vAlign w:val="center"/>
          </w:tcPr>
          <w:p w14:paraId="6742DC5A" w14:textId="77777777" w:rsidR="0040099F" w:rsidRDefault="0040099F" w:rsidP="0040099F">
            <w:pPr>
              <w:spacing w:after="0" w:line="240" w:lineRule="auto"/>
              <w:rPr>
                <w:rFonts w:ascii="Aptos Narrow" w:eastAsia="Times New Roman" w:hAnsi="Aptos Narrow" w:cs="Times New Roman"/>
                <w:color w:val="000000"/>
                <w:kern w:val="0"/>
                <w14:ligatures w14:val="none"/>
              </w:rPr>
            </w:pPr>
          </w:p>
        </w:tc>
        <w:tc>
          <w:tcPr>
            <w:tcW w:w="1460" w:type="dxa"/>
            <w:vMerge/>
            <w:tcBorders>
              <w:left w:val="nil"/>
              <w:right w:val="single" w:sz="4" w:space="0" w:color="auto"/>
            </w:tcBorders>
            <w:noWrap/>
            <w:vAlign w:val="center"/>
          </w:tcPr>
          <w:p w14:paraId="0B0C5C50" w14:textId="77777777" w:rsidR="0040099F" w:rsidRDefault="0040099F" w:rsidP="0040099F">
            <w:pPr>
              <w:spacing w:after="0" w:line="240" w:lineRule="auto"/>
              <w:jc w:val="right"/>
              <w:rPr>
                <w:rFonts w:ascii="Aptos Narrow" w:eastAsia="Times New Roman" w:hAnsi="Aptos Narrow" w:cs="Times New Roman"/>
                <w:color w:val="000000"/>
                <w:kern w:val="0"/>
                <w14:ligatures w14:val="none"/>
              </w:rPr>
            </w:pPr>
          </w:p>
        </w:tc>
      </w:tr>
      <w:tr w:rsidR="0040099F" w:rsidRPr="00B73448" w14:paraId="7039E723" w14:textId="77777777" w:rsidTr="00294DEC">
        <w:trPr>
          <w:trHeight w:hRule="exact" w:val="288"/>
        </w:trPr>
        <w:tc>
          <w:tcPr>
            <w:tcW w:w="3040" w:type="dxa"/>
            <w:vMerge/>
            <w:tcBorders>
              <w:left w:val="single" w:sz="4" w:space="0" w:color="auto"/>
              <w:bottom w:val="single" w:sz="4" w:space="0" w:color="auto"/>
              <w:right w:val="single" w:sz="4" w:space="0" w:color="auto"/>
            </w:tcBorders>
            <w:vAlign w:val="center"/>
          </w:tcPr>
          <w:p w14:paraId="5A705CF6" w14:textId="77777777" w:rsidR="0040099F" w:rsidRPr="00B73448" w:rsidRDefault="0040099F" w:rsidP="0040099F">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23AB1E90" w14:textId="57113692"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Pfizer</w:t>
            </w:r>
          </w:p>
        </w:tc>
        <w:tc>
          <w:tcPr>
            <w:tcW w:w="2960" w:type="dxa"/>
            <w:vMerge/>
            <w:tcBorders>
              <w:left w:val="nil"/>
              <w:bottom w:val="single" w:sz="4" w:space="0" w:color="auto"/>
              <w:right w:val="single" w:sz="4" w:space="0" w:color="auto"/>
            </w:tcBorders>
            <w:noWrap/>
            <w:vAlign w:val="center"/>
          </w:tcPr>
          <w:p w14:paraId="76C041F1" w14:textId="77777777" w:rsidR="0040099F" w:rsidRDefault="0040099F" w:rsidP="0040099F">
            <w:pPr>
              <w:spacing w:after="0" w:line="240" w:lineRule="auto"/>
              <w:rPr>
                <w:rFonts w:ascii="Aptos Narrow" w:eastAsia="Times New Roman" w:hAnsi="Aptos Narrow" w:cs="Times New Roman"/>
                <w:color w:val="000000"/>
                <w:kern w:val="0"/>
                <w14:ligatures w14:val="none"/>
              </w:rPr>
            </w:pPr>
          </w:p>
        </w:tc>
        <w:tc>
          <w:tcPr>
            <w:tcW w:w="1460" w:type="dxa"/>
            <w:vMerge/>
            <w:tcBorders>
              <w:left w:val="nil"/>
              <w:bottom w:val="single" w:sz="4" w:space="0" w:color="auto"/>
              <w:right w:val="single" w:sz="4" w:space="0" w:color="auto"/>
            </w:tcBorders>
            <w:noWrap/>
            <w:vAlign w:val="center"/>
          </w:tcPr>
          <w:p w14:paraId="48AEAD44" w14:textId="77777777" w:rsidR="0040099F" w:rsidRDefault="0040099F" w:rsidP="0040099F">
            <w:pPr>
              <w:spacing w:after="0" w:line="240" w:lineRule="auto"/>
              <w:jc w:val="right"/>
              <w:rPr>
                <w:rFonts w:ascii="Aptos Narrow" w:eastAsia="Times New Roman" w:hAnsi="Aptos Narrow" w:cs="Times New Roman"/>
                <w:color w:val="000000"/>
                <w:kern w:val="0"/>
                <w14:ligatures w14:val="none"/>
              </w:rPr>
            </w:pPr>
          </w:p>
        </w:tc>
      </w:tr>
      <w:tr w:rsidR="0040099F" w:rsidRPr="00B73448" w14:paraId="441781D1" w14:textId="77777777" w:rsidTr="00180771">
        <w:trPr>
          <w:trHeight w:hRule="exact" w:val="288"/>
        </w:trPr>
        <w:tc>
          <w:tcPr>
            <w:tcW w:w="3040" w:type="dxa"/>
            <w:tcBorders>
              <w:left w:val="single" w:sz="4" w:space="0" w:color="auto"/>
              <w:bottom w:val="single" w:sz="4" w:space="0" w:color="auto"/>
              <w:right w:val="single" w:sz="4" w:space="0" w:color="auto"/>
            </w:tcBorders>
            <w:vAlign w:val="center"/>
          </w:tcPr>
          <w:p w14:paraId="13D94931" w14:textId="02DD029D" w:rsidR="0040099F" w:rsidRPr="00B73448"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Pearle, Margaret Sue</w:t>
            </w:r>
          </w:p>
        </w:tc>
        <w:tc>
          <w:tcPr>
            <w:tcW w:w="7360" w:type="dxa"/>
            <w:gridSpan w:val="3"/>
            <w:tcBorders>
              <w:top w:val="single" w:sz="4" w:space="0" w:color="auto"/>
              <w:left w:val="nil"/>
              <w:bottom w:val="single" w:sz="4" w:space="0" w:color="auto"/>
              <w:right w:val="single" w:sz="4" w:space="0" w:color="auto"/>
            </w:tcBorders>
            <w:vAlign w:val="center"/>
          </w:tcPr>
          <w:p w14:paraId="3BA856D2" w14:textId="73ECEFEE"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40099F" w:rsidRPr="00B73448" w14:paraId="61882096" w14:textId="77777777" w:rsidTr="00294DEC">
        <w:trPr>
          <w:trHeight w:hRule="exact" w:val="288"/>
        </w:trPr>
        <w:tc>
          <w:tcPr>
            <w:tcW w:w="3040" w:type="dxa"/>
            <w:tcBorders>
              <w:left w:val="single" w:sz="4" w:space="0" w:color="auto"/>
              <w:bottom w:val="single" w:sz="4" w:space="0" w:color="auto"/>
              <w:right w:val="single" w:sz="4" w:space="0" w:color="auto"/>
            </w:tcBorders>
            <w:vAlign w:val="center"/>
          </w:tcPr>
          <w:p w14:paraId="5CA75059" w14:textId="3A5D0C94"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Penniston, Kristina L.</w:t>
            </w:r>
          </w:p>
        </w:tc>
        <w:tc>
          <w:tcPr>
            <w:tcW w:w="7360" w:type="dxa"/>
            <w:gridSpan w:val="3"/>
            <w:tcBorders>
              <w:top w:val="single" w:sz="4" w:space="0" w:color="auto"/>
              <w:left w:val="nil"/>
              <w:bottom w:val="single" w:sz="4" w:space="0" w:color="auto"/>
              <w:right w:val="single" w:sz="4" w:space="0" w:color="auto"/>
            </w:tcBorders>
            <w:vAlign w:val="center"/>
          </w:tcPr>
          <w:p w14:paraId="71F866AE" w14:textId="6BFFB4F2" w:rsidR="0040099F"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40099F" w:rsidRPr="00B73448" w14:paraId="6F0A4CF5" w14:textId="77777777" w:rsidTr="00682A3C">
        <w:trPr>
          <w:trHeight w:hRule="exact" w:val="288"/>
        </w:trPr>
        <w:tc>
          <w:tcPr>
            <w:tcW w:w="3040" w:type="dxa"/>
            <w:vMerge w:val="restart"/>
            <w:tcBorders>
              <w:top w:val="single" w:sz="4" w:space="0" w:color="auto"/>
              <w:left w:val="single" w:sz="4" w:space="0" w:color="auto"/>
              <w:right w:val="single" w:sz="4" w:space="0" w:color="auto"/>
            </w:tcBorders>
            <w:vAlign w:val="center"/>
          </w:tcPr>
          <w:p w14:paraId="2B64CA36" w14:textId="63AAD34D" w:rsidR="0040099F" w:rsidRPr="00B73448"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Scotland, Kymora</w:t>
            </w:r>
          </w:p>
        </w:tc>
        <w:tc>
          <w:tcPr>
            <w:tcW w:w="2940" w:type="dxa"/>
            <w:tcBorders>
              <w:top w:val="single" w:sz="4" w:space="0" w:color="auto"/>
              <w:left w:val="nil"/>
              <w:bottom w:val="single" w:sz="4" w:space="0" w:color="auto"/>
              <w:right w:val="single" w:sz="4" w:space="0" w:color="auto"/>
            </w:tcBorders>
            <w:vAlign w:val="bottom"/>
          </w:tcPr>
          <w:p w14:paraId="54AE4A9D" w14:textId="7D8DC919" w:rsidR="0040099F" w:rsidRPr="00B73448" w:rsidRDefault="0040099F" w:rsidP="0040099F">
            <w:pPr>
              <w:spacing w:after="0" w:line="240" w:lineRule="auto"/>
              <w:rPr>
                <w:rFonts w:ascii="Aptos Narrow" w:eastAsia="Times New Roman" w:hAnsi="Aptos Narrow" w:cs="Times New Roman"/>
                <w:color w:val="000000"/>
                <w:kern w:val="0"/>
                <w14:ligatures w14:val="none"/>
              </w:rPr>
            </w:pPr>
            <w:r>
              <w:rPr>
                <w:rFonts w:ascii="Aptos Narrow" w:hAnsi="Aptos Narrow"/>
                <w:color w:val="000000"/>
              </w:rPr>
              <w:t>Advanced MedTech</w:t>
            </w:r>
          </w:p>
        </w:tc>
        <w:tc>
          <w:tcPr>
            <w:tcW w:w="2960" w:type="dxa"/>
            <w:vMerge w:val="restart"/>
            <w:tcBorders>
              <w:top w:val="nil"/>
              <w:left w:val="nil"/>
              <w:right w:val="single" w:sz="4" w:space="0" w:color="auto"/>
            </w:tcBorders>
            <w:noWrap/>
            <w:vAlign w:val="center"/>
          </w:tcPr>
          <w:p w14:paraId="3D715070" w14:textId="23114F5C" w:rsidR="0040099F" w:rsidRPr="00B73448" w:rsidRDefault="0040099F" w:rsidP="0040099F">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Consultant or Advisor</w:t>
            </w:r>
          </w:p>
        </w:tc>
        <w:tc>
          <w:tcPr>
            <w:tcW w:w="1460" w:type="dxa"/>
            <w:tcBorders>
              <w:top w:val="single" w:sz="4" w:space="0" w:color="auto"/>
              <w:left w:val="nil"/>
              <w:bottom w:val="single" w:sz="4" w:space="0" w:color="auto"/>
              <w:right w:val="single" w:sz="4" w:space="0" w:color="auto"/>
            </w:tcBorders>
            <w:noWrap/>
            <w:vAlign w:val="bottom"/>
          </w:tcPr>
          <w:p w14:paraId="3F27A5A4" w14:textId="7D80A60A" w:rsidR="0040099F" w:rsidRPr="00B73448"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hAnsi="Aptos Narrow"/>
                <w:color w:val="000000"/>
              </w:rPr>
              <w:t>Current</w:t>
            </w:r>
          </w:p>
        </w:tc>
      </w:tr>
      <w:tr w:rsidR="0040099F" w:rsidRPr="00B73448" w14:paraId="472FEC9B" w14:textId="77777777" w:rsidTr="00682A3C">
        <w:trPr>
          <w:trHeight w:hRule="exact" w:val="288"/>
        </w:trPr>
        <w:tc>
          <w:tcPr>
            <w:tcW w:w="3040" w:type="dxa"/>
            <w:vMerge/>
            <w:tcBorders>
              <w:left w:val="single" w:sz="4" w:space="0" w:color="auto"/>
              <w:bottom w:val="single" w:sz="4" w:space="0" w:color="000000"/>
              <w:right w:val="single" w:sz="4" w:space="0" w:color="auto"/>
            </w:tcBorders>
            <w:vAlign w:val="center"/>
          </w:tcPr>
          <w:p w14:paraId="5D9881D0" w14:textId="77777777" w:rsidR="0040099F" w:rsidRPr="00B73448" w:rsidRDefault="0040099F" w:rsidP="0040099F">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bottom"/>
          </w:tcPr>
          <w:p w14:paraId="3EB8ED1E" w14:textId="759F0861" w:rsidR="0040099F" w:rsidRPr="00B73448" w:rsidRDefault="0040099F" w:rsidP="0040099F">
            <w:pPr>
              <w:spacing w:after="0" w:line="240" w:lineRule="auto"/>
              <w:rPr>
                <w:rFonts w:ascii="Aptos Narrow" w:eastAsia="Times New Roman" w:hAnsi="Aptos Narrow" w:cs="Times New Roman"/>
                <w:color w:val="000000"/>
                <w:kern w:val="0"/>
                <w14:ligatures w14:val="none"/>
              </w:rPr>
            </w:pPr>
            <w:r>
              <w:rPr>
                <w:rFonts w:ascii="Aptos Narrow" w:hAnsi="Aptos Narrow"/>
                <w:color w:val="000000"/>
              </w:rPr>
              <w:t>Karl Storz</w:t>
            </w:r>
          </w:p>
        </w:tc>
        <w:tc>
          <w:tcPr>
            <w:tcW w:w="2960" w:type="dxa"/>
            <w:vMerge/>
            <w:tcBorders>
              <w:left w:val="nil"/>
              <w:bottom w:val="single" w:sz="4" w:space="0" w:color="000000"/>
              <w:right w:val="single" w:sz="4" w:space="0" w:color="auto"/>
            </w:tcBorders>
            <w:vAlign w:val="center"/>
          </w:tcPr>
          <w:p w14:paraId="576D6898" w14:textId="4F07D2A2" w:rsidR="0040099F" w:rsidRPr="00B73448" w:rsidRDefault="0040099F" w:rsidP="0040099F">
            <w:pPr>
              <w:spacing w:after="0" w:line="240" w:lineRule="auto"/>
              <w:rPr>
                <w:rFonts w:ascii="Aptos Narrow" w:eastAsia="Times New Roman" w:hAnsi="Aptos Narrow" w:cs="Times New Roman"/>
                <w:color w:val="000000"/>
                <w:kern w:val="0"/>
                <w14:ligatures w14:val="none"/>
              </w:rPr>
            </w:pPr>
          </w:p>
        </w:tc>
        <w:tc>
          <w:tcPr>
            <w:tcW w:w="1460" w:type="dxa"/>
            <w:tcBorders>
              <w:top w:val="single" w:sz="4" w:space="0" w:color="auto"/>
              <w:left w:val="single" w:sz="4" w:space="0" w:color="auto"/>
              <w:bottom w:val="single" w:sz="4" w:space="0" w:color="auto"/>
              <w:right w:val="single" w:sz="4" w:space="0" w:color="auto"/>
            </w:tcBorders>
            <w:noWrap/>
            <w:vAlign w:val="bottom"/>
          </w:tcPr>
          <w:p w14:paraId="1B52811D" w14:textId="6DF18190" w:rsidR="0040099F" w:rsidRPr="00B73448" w:rsidRDefault="0040099F" w:rsidP="0040099F">
            <w:pPr>
              <w:spacing w:after="0" w:line="240" w:lineRule="auto"/>
              <w:jc w:val="right"/>
              <w:rPr>
                <w:rFonts w:ascii="Aptos Narrow" w:eastAsia="Times New Roman" w:hAnsi="Aptos Narrow" w:cs="Times New Roman"/>
                <w:color w:val="000000"/>
                <w:kern w:val="0"/>
                <w14:ligatures w14:val="none"/>
              </w:rPr>
            </w:pPr>
            <w:r>
              <w:rPr>
                <w:rFonts w:ascii="Aptos Narrow" w:hAnsi="Aptos Narrow"/>
                <w:color w:val="000000"/>
              </w:rPr>
              <w:t>Current</w:t>
            </w:r>
          </w:p>
        </w:tc>
      </w:tr>
      <w:tr w:rsidR="0040099F" w:rsidRPr="00B73448" w14:paraId="2A0B6C5E" w14:textId="77777777" w:rsidTr="00D75C90">
        <w:trPr>
          <w:trHeight w:hRule="exact" w:val="288"/>
        </w:trPr>
        <w:tc>
          <w:tcPr>
            <w:tcW w:w="3040" w:type="dxa"/>
            <w:tcBorders>
              <w:top w:val="nil"/>
              <w:left w:val="single" w:sz="4" w:space="0" w:color="auto"/>
              <w:bottom w:val="single" w:sz="4" w:space="0" w:color="000000"/>
              <w:right w:val="single" w:sz="4" w:space="0" w:color="auto"/>
            </w:tcBorders>
            <w:vAlign w:val="center"/>
          </w:tcPr>
          <w:p w14:paraId="1494E38F" w14:textId="646A8570" w:rsidR="0040099F" w:rsidRPr="00B73448" w:rsidRDefault="0040099F" w:rsidP="005F415E">
            <w:pPr>
              <w:spacing w:after="0" w:line="240" w:lineRule="auto"/>
              <w:contextualSpacing/>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Souter, Lesley</w:t>
            </w:r>
          </w:p>
        </w:tc>
        <w:tc>
          <w:tcPr>
            <w:tcW w:w="7360" w:type="dxa"/>
            <w:gridSpan w:val="3"/>
            <w:tcBorders>
              <w:top w:val="nil"/>
              <w:left w:val="nil"/>
              <w:bottom w:val="single" w:sz="4" w:space="0" w:color="auto"/>
              <w:right w:val="single" w:sz="4" w:space="0" w:color="auto"/>
            </w:tcBorders>
            <w:vAlign w:val="center"/>
          </w:tcPr>
          <w:p w14:paraId="2D3A20DC" w14:textId="57A69DD7" w:rsidR="0040099F" w:rsidRPr="00B73448" w:rsidRDefault="0040099F" w:rsidP="005F415E">
            <w:pPr>
              <w:spacing w:after="0" w:line="240" w:lineRule="auto"/>
              <w:contextualSpacing/>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bl>
    <w:p w14:paraId="53E1E69F" w14:textId="430E4810" w:rsidR="00252C0C" w:rsidRPr="007B01E1" w:rsidRDefault="00252C0C" w:rsidP="005F415E">
      <w:pPr>
        <w:spacing w:after="0" w:line="240" w:lineRule="auto"/>
        <w:contextualSpacing/>
        <w:rPr>
          <w:szCs w:val="20"/>
        </w:rPr>
      </w:pPr>
    </w:p>
    <w:tbl>
      <w:tblPr>
        <w:tblW w:w="10400" w:type="dxa"/>
        <w:tblLook w:val="04A0" w:firstRow="1" w:lastRow="0" w:firstColumn="1" w:lastColumn="0" w:noHBand="0" w:noVBand="1"/>
      </w:tblPr>
      <w:tblGrid>
        <w:gridCol w:w="3040"/>
        <w:gridCol w:w="2940"/>
        <w:gridCol w:w="2960"/>
        <w:gridCol w:w="1460"/>
      </w:tblGrid>
      <w:tr w:rsidR="000D29F2" w14:paraId="2F71893A" w14:textId="77777777" w:rsidTr="00340442">
        <w:trPr>
          <w:trHeight w:hRule="exact" w:val="288"/>
        </w:trPr>
        <w:tc>
          <w:tcPr>
            <w:tcW w:w="3040" w:type="dxa"/>
            <w:tcBorders>
              <w:top w:val="single" w:sz="4" w:space="0" w:color="auto"/>
              <w:left w:val="single" w:sz="4" w:space="0" w:color="auto"/>
              <w:right w:val="single" w:sz="4" w:space="0" w:color="auto"/>
            </w:tcBorders>
            <w:vAlign w:val="center"/>
          </w:tcPr>
          <w:p w14:paraId="5FCD947A" w14:textId="1AD619B7" w:rsidR="000D29F2" w:rsidRDefault="000D29F2" w:rsidP="005F415E">
            <w:pPr>
              <w:spacing w:after="0" w:line="240" w:lineRule="auto"/>
              <w:contextualSpacing/>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Streeper, Necole M. </w:t>
            </w:r>
          </w:p>
        </w:tc>
        <w:tc>
          <w:tcPr>
            <w:tcW w:w="7360" w:type="dxa"/>
            <w:gridSpan w:val="3"/>
            <w:tcBorders>
              <w:top w:val="single" w:sz="4" w:space="0" w:color="auto"/>
              <w:left w:val="nil"/>
              <w:bottom w:val="single" w:sz="4" w:space="0" w:color="auto"/>
              <w:right w:val="single" w:sz="4" w:space="0" w:color="auto"/>
            </w:tcBorders>
            <w:vAlign w:val="center"/>
          </w:tcPr>
          <w:p w14:paraId="1A43A083" w14:textId="22A55434" w:rsidR="000D29F2" w:rsidRDefault="000D29F2" w:rsidP="005F415E">
            <w:pPr>
              <w:spacing w:after="0" w:line="240" w:lineRule="auto"/>
              <w:contextualSpacing/>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0D29F2" w14:paraId="0E580A0D" w14:textId="77777777" w:rsidTr="005F415E">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04DA9012" w14:textId="3B9C16BF" w:rsidR="000D29F2" w:rsidRDefault="000D29F2" w:rsidP="000D29F2">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Tasian, Gregory, E.</w:t>
            </w:r>
          </w:p>
        </w:tc>
        <w:tc>
          <w:tcPr>
            <w:tcW w:w="7360" w:type="dxa"/>
            <w:gridSpan w:val="3"/>
            <w:tcBorders>
              <w:top w:val="single" w:sz="4" w:space="0" w:color="auto"/>
              <w:left w:val="nil"/>
              <w:bottom w:val="single" w:sz="4" w:space="0" w:color="auto"/>
              <w:right w:val="single" w:sz="4" w:space="0" w:color="auto"/>
            </w:tcBorders>
            <w:vAlign w:val="center"/>
          </w:tcPr>
          <w:p w14:paraId="7A14E311" w14:textId="6E217EA4" w:rsidR="000D29F2" w:rsidRDefault="000D29F2" w:rsidP="000D29F2">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No relevant financial relationships to disclose</w:t>
            </w:r>
          </w:p>
        </w:tc>
      </w:tr>
      <w:tr w:rsidR="005F415E" w14:paraId="04878349" w14:textId="77777777" w:rsidTr="005F415E">
        <w:trPr>
          <w:trHeight w:hRule="exact" w:val="288"/>
        </w:trPr>
        <w:tc>
          <w:tcPr>
            <w:tcW w:w="3040" w:type="dxa"/>
            <w:tcBorders>
              <w:top w:val="single" w:sz="4" w:space="0" w:color="auto"/>
              <w:left w:val="single" w:sz="4" w:space="0" w:color="auto"/>
              <w:bottom w:val="single" w:sz="4" w:space="0" w:color="auto"/>
              <w:right w:val="single" w:sz="4" w:space="0" w:color="auto"/>
            </w:tcBorders>
            <w:vAlign w:val="center"/>
          </w:tcPr>
          <w:p w14:paraId="2FF7A2B2" w14:textId="1BA30D58" w:rsidR="005F415E" w:rsidRDefault="005F415E" w:rsidP="0001003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Wood, Kyle</w:t>
            </w:r>
          </w:p>
        </w:tc>
        <w:tc>
          <w:tcPr>
            <w:tcW w:w="2940" w:type="dxa"/>
            <w:tcBorders>
              <w:top w:val="single" w:sz="4" w:space="0" w:color="auto"/>
              <w:left w:val="nil"/>
              <w:bottom w:val="single" w:sz="4" w:space="0" w:color="auto"/>
              <w:right w:val="single" w:sz="4" w:space="0" w:color="auto"/>
            </w:tcBorders>
            <w:vAlign w:val="center"/>
          </w:tcPr>
          <w:p w14:paraId="4A295F74" w14:textId="43F250C2" w:rsidR="005F415E" w:rsidRDefault="005F415E" w:rsidP="0001003C">
            <w:pPr>
              <w:spacing w:after="0" w:line="240" w:lineRule="auto"/>
              <w:rPr>
                <w:rFonts w:ascii="Aptos Narrow" w:eastAsia="Times New Roman" w:hAnsi="Aptos Narrow" w:cs="Times New Roman"/>
                <w:color w:val="000000"/>
                <w:kern w:val="0"/>
                <w14:ligatures w14:val="none"/>
              </w:rPr>
            </w:pPr>
            <w:proofErr w:type="spellStart"/>
            <w:r>
              <w:rPr>
                <w:rFonts w:ascii="Aptos Narrow" w:eastAsia="Times New Roman" w:hAnsi="Aptos Narrow" w:cs="Times New Roman"/>
                <w:color w:val="000000"/>
                <w:kern w:val="0"/>
                <w14:ligatures w14:val="none"/>
              </w:rPr>
              <w:t>Biomarin</w:t>
            </w:r>
            <w:proofErr w:type="spellEnd"/>
          </w:p>
        </w:tc>
        <w:tc>
          <w:tcPr>
            <w:tcW w:w="2960" w:type="dxa"/>
            <w:tcBorders>
              <w:top w:val="single" w:sz="4" w:space="0" w:color="auto"/>
              <w:left w:val="nil"/>
              <w:bottom w:val="single" w:sz="4" w:space="0" w:color="auto"/>
              <w:right w:val="single" w:sz="4" w:space="0" w:color="auto"/>
            </w:tcBorders>
            <w:vAlign w:val="center"/>
          </w:tcPr>
          <w:p w14:paraId="303FC859" w14:textId="3A7518F8" w:rsidR="005F415E" w:rsidRDefault="005F415E" w:rsidP="0001003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Scientific Study or Trial</w:t>
            </w:r>
          </w:p>
        </w:tc>
        <w:tc>
          <w:tcPr>
            <w:tcW w:w="1460" w:type="dxa"/>
            <w:tcBorders>
              <w:top w:val="single" w:sz="4" w:space="0" w:color="auto"/>
              <w:left w:val="nil"/>
              <w:bottom w:val="single" w:sz="4" w:space="0" w:color="auto"/>
              <w:right w:val="single" w:sz="4" w:space="0" w:color="auto"/>
            </w:tcBorders>
            <w:vAlign w:val="center"/>
          </w:tcPr>
          <w:p w14:paraId="19F5C4B1" w14:textId="0729699A" w:rsidR="005F415E" w:rsidRDefault="005F415E" w:rsidP="00BB4161">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BB4161" w14:paraId="1A5C1301" w14:textId="77777777" w:rsidTr="009528F3">
        <w:trPr>
          <w:trHeight w:hRule="exact" w:val="288"/>
        </w:trPr>
        <w:tc>
          <w:tcPr>
            <w:tcW w:w="3040" w:type="dxa"/>
            <w:vMerge w:val="restart"/>
            <w:tcBorders>
              <w:top w:val="single" w:sz="4" w:space="0" w:color="auto"/>
              <w:left w:val="single" w:sz="4" w:space="0" w:color="auto"/>
              <w:right w:val="single" w:sz="4" w:space="0" w:color="auto"/>
            </w:tcBorders>
            <w:vAlign w:val="center"/>
          </w:tcPr>
          <w:p w14:paraId="2F9A699B" w14:textId="16C19B57" w:rsidR="00BB4161" w:rsidRDefault="00BB4161" w:rsidP="0001003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Ziemba, Justin B.</w:t>
            </w:r>
          </w:p>
        </w:tc>
        <w:tc>
          <w:tcPr>
            <w:tcW w:w="2940" w:type="dxa"/>
            <w:tcBorders>
              <w:top w:val="single" w:sz="4" w:space="0" w:color="auto"/>
              <w:left w:val="nil"/>
              <w:bottom w:val="single" w:sz="4" w:space="0" w:color="auto"/>
              <w:right w:val="single" w:sz="4" w:space="0" w:color="auto"/>
            </w:tcBorders>
            <w:vAlign w:val="center"/>
          </w:tcPr>
          <w:p w14:paraId="51D22511" w14:textId="04CD18A7" w:rsidR="00BB4161" w:rsidRDefault="00BB4161" w:rsidP="0001003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Moderna</w:t>
            </w:r>
          </w:p>
        </w:tc>
        <w:tc>
          <w:tcPr>
            <w:tcW w:w="2960" w:type="dxa"/>
            <w:vMerge w:val="restart"/>
            <w:tcBorders>
              <w:top w:val="single" w:sz="4" w:space="0" w:color="auto"/>
              <w:left w:val="nil"/>
              <w:right w:val="single" w:sz="4" w:space="0" w:color="auto"/>
            </w:tcBorders>
            <w:vAlign w:val="center"/>
          </w:tcPr>
          <w:p w14:paraId="05E4DB24" w14:textId="36F100E0" w:rsidR="00BB4161" w:rsidRDefault="00BB4161" w:rsidP="0001003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Investment Interest</w:t>
            </w:r>
          </w:p>
        </w:tc>
        <w:tc>
          <w:tcPr>
            <w:tcW w:w="1460" w:type="dxa"/>
            <w:vMerge w:val="restart"/>
            <w:tcBorders>
              <w:top w:val="single" w:sz="4" w:space="0" w:color="auto"/>
              <w:left w:val="nil"/>
              <w:right w:val="single" w:sz="4" w:space="0" w:color="auto"/>
            </w:tcBorders>
            <w:vAlign w:val="center"/>
          </w:tcPr>
          <w:p w14:paraId="37B79F03" w14:textId="1B6F3F9F" w:rsidR="00BB4161" w:rsidRDefault="00BB4161" w:rsidP="0001003C">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Current</w:t>
            </w:r>
          </w:p>
        </w:tc>
      </w:tr>
      <w:tr w:rsidR="00BB4161" w14:paraId="51AEE89B" w14:textId="77777777" w:rsidTr="009528F3">
        <w:trPr>
          <w:trHeight w:hRule="exact" w:val="288"/>
        </w:trPr>
        <w:tc>
          <w:tcPr>
            <w:tcW w:w="3040" w:type="dxa"/>
            <w:vMerge/>
            <w:tcBorders>
              <w:left w:val="single" w:sz="4" w:space="0" w:color="auto"/>
              <w:bottom w:val="single" w:sz="4" w:space="0" w:color="auto"/>
              <w:right w:val="single" w:sz="4" w:space="0" w:color="auto"/>
            </w:tcBorders>
            <w:vAlign w:val="center"/>
          </w:tcPr>
          <w:p w14:paraId="41E7A713" w14:textId="77777777" w:rsidR="00BB4161" w:rsidRDefault="00BB4161" w:rsidP="0001003C">
            <w:pPr>
              <w:spacing w:after="0" w:line="240" w:lineRule="auto"/>
              <w:rPr>
                <w:rFonts w:ascii="Aptos Narrow" w:eastAsia="Times New Roman" w:hAnsi="Aptos Narrow" w:cs="Times New Roman"/>
                <w:color w:val="000000"/>
                <w:kern w:val="0"/>
                <w14:ligatures w14:val="none"/>
              </w:rPr>
            </w:pPr>
          </w:p>
        </w:tc>
        <w:tc>
          <w:tcPr>
            <w:tcW w:w="2940" w:type="dxa"/>
            <w:tcBorders>
              <w:top w:val="single" w:sz="4" w:space="0" w:color="auto"/>
              <w:left w:val="nil"/>
              <w:bottom w:val="single" w:sz="4" w:space="0" w:color="auto"/>
              <w:right w:val="single" w:sz="4" w:space="0" w:color="auto"/>
            </w:tcBorders>
            <w:vAlign w:val="center"/>
          </w:tcPr>
          <w:p w14:paraId="6F016CB9" w14:textId="03C89ACE" w:rsidR="00BB4161" w:rsidRDefault="00BB4161" w:rsidP="0001003C">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Walgreens Boots Alliance</w:t>
            </w:r>
          </w:p>
        </w:tc>
        <w:tc>
          <w:tcPr>
            <w:tcW w:w="2960" w:type="dxa"/>
            <w:vMerge/>
            <w:tcBorders>
              <w:left w:val="nil"/>
              <w:bottom w:val="single" w:sz="4" w:space="0" w:color="auto"/>
              <w:right w:val="single" w:sz="4" w:space="0" w:color="auto"/>
            </w:tcBorders>
            <w:vAlign w:val="center"/>
          </w:tcPr>
          <w:p w14:paraId="24B4F9D5" w14:textId="77777777" w:rsidR="00BB4161" w:rsidRDefault="00BB4161" w:rsidP="0001003C">
            <w:pPr>
              <w:spacing w:after="0" w:line="240" w:lineRule="auto"/>
              <w:rPr>
                <w:rFonts w:ascii="Aptos Narrow" w:eastAsia="Times New Roman" w:hAnsi="Aptos Narrow" w:cs="Times New Roman"/>
                <w:color w:val="000000"/>
                <w:kern w:val="0"/>
                <w14:ligatures w14:val="none"/>
              </w:rPr>
            </w:pPr>
          </w:p>
        </w:tc>
        <w:tc>
          <w:tcPr>
            <w:tcW w:w="1460" w:type="dxa"/>
            <w:vMerge/>
            <w:tcBorders>
              <w:left w:val="nil"/>
              <w:bottom w:val="single" w:sz="4" w:space="0" w:color="auto"/>
              <w:right w:val="single" w:sz="4" w:space="0" w:color="auto"/>
            </w:tcBorders>
            <w:vAlign w:val="center"/>
          </w:tcPr>
          <w:p w14:paraId="4DE12756" w14:textId="77777777" w:rsidR="00BB4161" w:rsidRDefault="00BB4161" w:rsidP="0001003C">
            <w:pPr>
              <w:spacing w:after="0" w:line="240" w:lineRule="auto"/>
              <w:jc w:val="right"/>
              <w:rPr>
                <w:rFonts w:ascii="Aptos Narrow" w:eastAsia="Times New Roman" w:hAnsi="Aptos Narrow" w:cs="Times New Roman"/>
                <w:color w:val="000000"/>
                <w:kern w:val="0"/>
                <w14:ligatures w14:val="none"/>
              </w:rPr>
            </w:pPr>
          </w:p>
        </w:tc>
      </w:tr>
    </w:tbl>
    <w:p w14:paraId="5D18A169" w14:textId="77777777" w:rsidR="004B674C" w:rsidRPr="005F415E" w:rsidRDefault="004B674C" w:rsidP="00485A24">
      <w:pPr>
        <w:spacing w:after="0" w:line="240" w:lineRule="auto"/>
        <w:rPr>
          <w:sz w:val="20"/>
          <w:szCs w:val="20"/>
        </w:rPr>
      </w:pPr>
    </w:p>
    <w:p w14:paraId="190B7D8A" w14:textId="77777777" w:rsidR="004B674C" w:rsidRDefault="004B674C" w:rsidP="00485A24">
      <w:pPr>
        <w:spacing w:after="0" w:line="240" w:lineRule="auto"/>
        <w:rPr>
          <w:i/>
          <w:iCs/>
          <w:sz w:val="20"/>
          <w:szCs w:val="20"/>
        </w:rPr>
      </w:pPr>
    </w:p>
    <w:p w14:paraId="2D7FA628" w14:textId="14F513F6" w:rsidR="008F16E7" w:rsidRPr="008F16E7" w:rsidRDefault="008F16E7" w:rsidP="00485A24">
      <w:pPr>
        <w:spacing w:after="0" w:line="240" w:lineRule="auto"/>
        <w:rPr>
          <w:i/>
          <w:iCs/>
          <w:sz w:val="20"/>
          <w:szCs w:val="20"/>
        </w:rPr>
      </w:pPr>
      <w:r>
        <w:rPr>
          <w:i/>
          <w:iCs/>
          <w:sz w:val="20"/>
          <w:szCs w:val="20"/>
        </w:rPr>
        <w:t>AUA staff have nothing to disclose.</w:t>
      </w:r>
    </w:p>
    <w:sectPr w:rsidR="008F16E7" w:rsidRPr="008F16E7" w:rsidSect="003122F4">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FDD1" w14:textId="77777777" w:rsidR="00A20448" w:rsidRDefault="00A20448" w:rsidP="00A20448">
      <w:pPr>
        <w:spacing w:after="0" w:line="240" w:lineRule="auto"/>
      </w:pPr>
      <w:r>
        <w:separator/>
      </w:r>
    </w:p>
  </w:endnote>
  <w:endnote w:type="continuationSeparator" w:id="0">
    <w:p w14:paraId="0A22C612" w14:textId="77777777" w:rsidR="00A20448" w:rsidRDefault="00A20448" w:rsidP="00A2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D53B" w14:textId="058BAEF6" w:rsidR="0019560F" w:rsidRPr="0019560F" w:rsidRDefault="00E31AEF" w:rsidP="0019560F">
    <w:pPr>
      <w:pStyle w:val="Footer"/>
      <w:jc w:val="center"/>
      <w:rPr>
        <w:i/>
        <w:iCs/>
        <w:color w:val="0E2841" w:themeColor="text2"/>
        <w:sz w:val="18"/>
        <w:szCs w:val="18"/>
      </w:rPr>
    </w:pPr>
    <w:r>
      <w:rPr>
        <w:i/>
        <w:iCs/>
        <w:color w:val="0E2841" w:themeColor="text2"/>
        <w:sz w:val="18"/>
        <w:szCs w:val="18"/>
      </w:rPr>
      <w:t>Guideline</w:t>
    </w:r>
    <w:r w:rsidR="00485A24">
      <w:rPr>
        <w:i/>
        <w:iCs/>
        <w:color w:val="0E2841" w:themeColor="text2"/>
        <w:sz w:val="18"/>
        <w:szCs w:val="18"/>
      </w:rPr>
      <w:t xml:space="preserve">s Panel: </w:t>
    </w:r>
    <w:proofErr w:type="gramStart"/>
    <w:r w:rsidR="00094EE4">
      <w:rPr>
        <w:i/>
        <w:iCs/>
        <w:color w:val="0E2841" w:themeColor="text2"/>
        <w:sz w:val="18"/>
        <w:szCs w:val="18"/>
      </w:rPr>
      <w:t xml:space="preserve">Medical </w:t>
    </w:r>
    <w:r w:rsidR="001C7903">
      <w:rPr>
        <w:i/>
        <w:iCs/>
        <w:color w:val="0E2841" w:themeColor="text2"/>
        <w:sz w:val="18"/>
        <w:szCs w:val="18"/>
      </w:rPr>
      <w:t xml:space="preserve"> Management</w:t>
    </w:r>
    <w:proofErr w:type="gramEnd"/>
    <w:r w:rsidR="001C7903">
      <w:rPr>
        <w:i/>
        <w:iCs/>
        <w:color w:val="0E2841" w:themeColor="text2"/>
        <w:sz w:val="18"/>
        <w:szCs w:val="18"/>
      </w:rPr>
      <w:t xml:space="preserve"> of Kidney Stones – </w:t>
    </w:r>
    <w:proofErr w:type="gramStart"/>
    <w:r w:rsidR="005F415E">
      <w:rPr>
        <w:i/>
        <w:iCs/>
        <w:color w:val="0E2841" w:themeColor="text2"/>
        <w:sz w:val="18"/>
        <w:szCs w:val="18"/>
      </w:rPr>
      <w:t xml:space="preserve">October </w:t>
    </w:r>
    <w:r w:rsidR="001C7903">
      <w:rPr>
        <w:i/>
        <w:iCs/>
        <w:color w:val="0E2841" w:themeColor="text2"/>
        <w:sz w:val="18"/>
        <w:szCs w:val="18"/>
      </w:rPr>
      <w:t xml:space="preserve">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6ECE" w14:textId="77777777" w:rsidR="00A20448" w:rsidRDefault="00A20448" w:rsidP="00A20448">
      <w:pPr>
        <w:spacing w:after="0" w:line="240" w:lineRule="auto"/>
      </w:pPr>
      <w:r>
        <w:separator/>
      </w:r>
    </w:p>
  </w:footnote>
  <w:footnote w:type="continuationSeparator" w:id="0">
    <w:p w14:paraId="6733D290" w14:textId="77777777" w:rsidR="00A20448" w:rsidRDefault="00A20448" w:rsidP="00A20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12FF" w14:textId="21EBA29C" w:rsidR="00A20448" w:rsidRDefault="00243D61" w:rsidP="00A20448">
    <w:pPr>
      <w:spacing w:after="0" w:line="240" w:lineRule="auto"/>
      <w:jc w:val="center"/>
      <w:rPr>
        <w:b/>
        <w:bCs/>
        <w:sz w:val="36"/>
        <w:szCs w:val="36"/>
      </w:rPr>
    </w:pPr>
    <w:r w:rsidRPr="003122F4">
      <w:rPr>
        <w:b/>
        <w:bCs/>
        <w:noProof/>
        <w:sz w:val="36"/>
        <w:szCs w:val="36"/>
      </w:rPr>
      <w:drawing>
        <wp:anchor distT="0" distB="0" distL="114300" distR="114300" simplePos="0" relativeHeight="251659264" behindDoc="0" locked="0" layoutInCell="1" allowOverlap="1" wp14:anchorId="39CB4706" wp14:editId="2F9AAF41">
          <wp:simplePos x="0" y="0"/>
          <wp:positionH relativeFrom="column">
            <wp:posOffset>85725</wp:posOffset>
          </wp:positionH>
          <wp:positionV relativeFrom="paragraph">
            <wp:posOffset>9525</wp:posOffset>
          </wp:positionV>
          <wp:extent cx="1744133" cy="625033"/>
          <wp:effectExtent l="0" t="0" r="8890" b="3810"/>
          <wp:wrapSquare wrapText="bothSides"/>
          <wp:docPr id="159150720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61750" name="Picture 1" descr="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133" cy="625033"/>
                  </a:xfrm>
                  <a:prstGeom prst="rect">
                    <a:avLst/>
                  </a:prstGeom>
                </pic:spPr>
              </pic:pic>
            </a:graphicData>
          </a:graphic>
        </wp:anchor>
      </w:drawing>
    </w:r>
    <w:r w:rsidR="00A20448" w:rsidRPr="003122F4">
      <w:rPr>
        <w:b/>
        <w:bCs/>
        <w:sz w:val="36"/>
        <w:szCs w:val="36"/>
      </w:rPr>
      <w:t>Disclosure of Relevant Financial Relationships</w:t>
    </w:r>
  </w:p>
  <w:p w14:paraId="33EA6B31" w14:textId="3281DC61" w:rsidR="0020108A" w:rsidRPr="001C7903" w:rsidRDefault="00E31AEF" w:rsidP="001C7903">
    <w:pPr>
      <w:pStyle w:val="Header"/>
      <w:ind w:right="-90"/>
      <w:jc w:val="center"/>
      <w:rPr>
        <w:i/>
        <w:iCs/>
        <w:sz w:val="32"/>
        <w:szCs w:val="32"/>
      </w:rPr>
    </w:pPr>
    <w:r w:rsidRPr="001C7903">
      <w:rPr>
        <w:i/>
        <w:iCs/>
        <w:sz w:val="32"/>
        <w:szCs w:val="32"/>
      </w:rPr>
      <w:t>Guideline</w:t>
    </w:r>
    <w:r w:rsidR="00E665D4" w:rsidRPr="001C7903">
      <w:rPr>
        <w:i/>
        <w:iCs/>
        <w:sz w:val="32"/>
        <w:szCs w:val="32"/>
      </w:rPr>
      <w:t xml:space="preserve">s Panel: </w:t>
    </w:r>
    <w:r w:rsidR="00094EE4">
      <w:rPr>
        <w:i/>
        <w:iCs/>
        <w:sz w:val="32"/>
        <w:szCs w:val="32"/>
      </w:rPr>
      <w:t>Medica</w:t>
    </w:r>
    <w:r w:rsidR="001C7903" w:rsidRPr="001C7903">
      <w:rPr>
        <w:i/>
        <w:iCs/>
        <w:sz w:val="32"/>
        <w:szCs w:val="32"/>
      </w:rPr>
      <w:t>l Management of Kidney Stones</w:t>
    </w:r>
  </w:p>
  <w:p w14:paraId="40AB95F1" w14:textId="77777777" w:rsidR="0020108A" w:rsidRPr="0020108A" w:rsidRDefault="0020108A" w:rsidP="0020108A">
    <w:pPr>
      <w:pStyle w:val="Header"/>
      <w:jc w:val="right"/>
      <w:rPr>
        <w:i/>
        <w:iCs/>
        <w:sz w:val="28"/>
        <w:szCs w:val="28"/>
      </w:rPr>
    </w:pPr>
  </w:p>
  <w:p w14:paraId="70C88641" w14:textId="77777777" w:rsidR="00D907DD" w:rsidRPr="00D907DD" w:rsidRDefault="00D907DD">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F4"/>
    <w:rsid w:val="000249C7"/>
    <w:rsid w:val="00033198"/>
    <w:rsid w:val="000513F5"/>
    <w:rsid w:val="000705E5"/>
    <w:rsid w:val="00094EE4"/>
    <w:rsid w:val="000D29F2"/>
    <w:rsid w:val="000D7765"/>
    <w:rsid w:val="000E2768"/>
    <w:rsid w:val="00110696"/>
    <w:rsid w:val="00131B53"/>
    <w:rsid w:val="00131FC6"/>
    <w:rsid w:val="0019560F"/>
    <w:rsid w:val="001B5C7B"/>
    <w:rsid w:val="001C76AE"/>
    <w:rsid w:val="001C7903"/>
    <w:rsid w:val="001E0850"/>
    <w:rsid w:val="0020108A"/>
    <w:rsid w:val="002072DC"/>
    <w:rsid w:val="00217F69"/>
    <w:rsid w:val="00243D61"/>
    <w:rsid w:val="00252C0C"/>
    <w:rsid w:val="0027625E"/>
    <w:rsid w:val="00294DEC"/>
    <w:rsid w:val="002D4C36"/>
    <w:rsid w:val="003122F4"/>
    <w:rsid w:val="0032592A"/>
    <w:rsid w:val="003274E7"/>
    <w:rsid w:val="003419F3"/>
    <w:rsid w:val="00345AE4"/>
    <w:rsid w:val="00345EDB"/>
    <w:rsid w:val="003512EA"/>
    <w:rsid w:val="003C0B60"/>
    <w:rsid w:val="003C3690"/>
    <w:rsid w:val="003C509B"/>
    <w:rsid w:val="003D272E"/>
    <w:rsid w:val="003D2933"/>
    <w:rsid w:val="003F0D9E"/>
    <w:rsid w:val="0040099F"/>
    <w:rsid w:val="00407310"/>
    <w:rsid w:val="0041627C"/>
    <w:rsid w:val="0042510C"/>
    <w:rsid w:val="00453098"/>
    <w:rsid w:val="00471584"/>
    <w:rsid w:val="00485A24"/>
    <w:rsid w:val="00485E52"/>
    <w:rsid w:val="004B3351"/>
    <w:rsid w:val="004B674C"/>
    <w:rsid w:val="004E0F84"/>
    <w:rsid w:val="00566050"/>
    <w:rsid w:val="005B569A"/>
    <w:rsid w:val="005C4F33"/>
    <w:rsid w:val="005D3B3B"/>
    <w:rsid w:val="005E1420"/>
    <w:rsid w:val="005F173D"/>
    <w:rsid w:val="005F415E"/>
    <w:rsid w:val="0061124D"/>
    <w:rsid w:val="0065354C"/>
    <w:rsid w:val="00653B20"/>
    <w:rsid w:val="006747AA"/>
    <w:rsid w:val="006E5AC3"/>
    <w:rsid w:val="006E5E6F"/>
    <w:rsid w:val="007248F3"/>
    <w:rsid w:val="007573AD"/>
    <w:rsid w:val="00760DE9"/>
    <w:rsid w:val="00787099"/>
    <w:rsid w:val="007B01E1"/>
    <w:rsid w:val="007D0480"/>
    <w:rsid w:val="00815D1F"/>
    <w:rsid w:val="00841BA0"/>
    <w:rsid w:val="00864C95"/>
    <w:rsid w:val="00875458"/>
    <w:rsid w:val="008B0E03"/>
    <w:rsid w:val="008E55C2"/>
    <w:rsid w:val="008F16E7"/>
    <w:rsid w:val="008F3B3D"/>
    <w:rsid w:val="009106CC"/>
    <w:rsid w:val="00913F08"/>
    <w:rsid w:val="00960C32"/>
    <w:rsid w:val="009A15BF"/>
    <w:rsid w:val="009C2710"/>
    <w:rsid w:val="00A00E2F"/>
    <w:rsid w:val="00A20125"/>
    <w:rsid w:val="00A20448"/>
    <w:rsid w:val="00A65779"/>
    <w:rsid w:val="00A8545C"/>
    <w:rsid w:val="00A94477"/>
    <w:rsid w:val="00AF2789"/>
    <w:rsid w:val="00B01347"/>
    <w:rsid w:val="00B73448"/>
    <w:rsid w:val="00BA76AF"/>
    <w:rsid w:val="00BB4161"/>
    <w:rsid w:val="00BC13FD"/>
    <w:rsid w:val="00C00328"/>
    <w:rsid w:val="00C53D9D"/>
    <w:rsid w:val="00D6514B"/>
    <w:rsid w:val="00D907DD"/>
    <w:rsid w:val="00DA04FD"/>
    <w:rsid w:val="00DA7D54"/>
    <w:rsid w:val="00DE0C7B"/>
    <w:rsid w:val="00E31AEF"/>
    <w:rsid w:val="00E326AE"/>
    <w:rsid w:val="00E44E23"/>
    <w:rsid w:val="00E46129"/>
    <w:rsid w:val="00E665D4"/>
    <w:rsid w:val="00E77D6D"/>
    <w:rsid w:val="00E8171D"/>
    <w:rsid w:val="00EA0BF7"/>
    <w:rsid w:val="00EA1EE2"/>
    <w:rsid w:val="00FA7E06"/>
    <w:rsid w:val="00FC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A6FE02"/>
  <w15:chartTrackingRefBased/>
  <w15:docId w15:val="{2E2A2468-9508-455A-A120-F01D896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F4"/>
    <w:rPr>
      <w:rFonts w:eastAsiaTheme="majorEastAsia" w:cstheme="majorBidi"/>
      <w:color w:val="272727" w:themeColor="text1" w:themeTint="D8"/>
    </w:rPr>
  </w:style>
  <w:style w:type="paragraph" w:styleId="Title">
    <w:name w:val="Title"/>
    <w:basedOn w:val="Normal"/>
    <w:next w:val="Normal"/>
    <w:link w:val="TitleChar"/>
    <w:uiPriority w:val="10"/>
    <w:qFormat/>
    <w:rsid w:val="00312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F4"/>
    <w:pPr>
      <w:spacing w:before="160"/>
      <w:jc w:val="center"/>
    </w:pPr>
    <w:rPr>
      <w:i/>
      <w:iCs/>
      <w:color w:val="404040" w:themeColor="text1" w:themeTint="BF"/>
    </w:rPr>
  </w:style>
  <w:style w:type="character" w:customStyle="1" w:styleId="QuoteChar">
    <w:name w:val="Quote Char"/>
    <w:basedOn w:val="DefaultParagraphFont"/>
    <w:link w:val="Quote"/>
    <w:uiPriority w:val="29"/>
    <w:rsid w:val="003122F4"/>
    <w:rPr>
      <w:i/>
      <w:iCs/>
      <w:color w:val="404040" w:themeColor="text1" w:themeTint="BF"/>
    </w:rPr>
  </w:style>
  <w:style w:type="paragraph" w:styleId="ListParagraph">
    <w:name w:val="List Paragraph"/>
    <w:basedOn w:val="Normal"/>
    <w:uiPriority w:val="34"/>
    <w:qFormat/>
    <w:rsid w:val="003122F4"/>
    <w:pPr>
      <w:ind w:left="720"/>
      <w:contextualSpacing/>
    </w:pPr>
  </w:style>
  <w:style w:type="character" w:styleId="IntenseEmphasis">
    <w:name w:val="Intense Emphasis"/>
    <w:basedOn w:val="DefaultParagraphFont"/>
    <w:uiPriority w:val="21"/>
    <w:qFormat/>
    <w:rsid w:val="003122F4"/>
    <w:rPr>
      <w:i/>
      <w:iCs/>
      <w:color w:val="0F4761" w:themeColor="accent1" w:themeShade="BF"/>
    </w:rPr>
  </w:style>
  <w:style w:type="paragraph" w:styleId="IntenseQuote">
    <w:name w:val="Intense Quote"/>
    <w:basedOn w:val="Normal"/>
    <w:next w:val="Normal"/>
    <w:link w:val="IntenseQuoteChar"/>
    <w:uiPriority w:val="30"/>
    <w:qFormat/>
    <w:rsid w:val="00312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2F4"/>
    <w:rPr>
      <w:i/>
      <w:iCs/>
      <w:color w:val="0F4761" w:themeColor="accent1" w:themeShade="BF"/>
    </w:rPr>
  </w:style>
  <w:style w:type="character" w:styleId="IntenseReference">
    <w:name w:val="Intense Reference"/>
    <w:basedOn w:val="DefaultParagraphFont"/>
    <w:uiPriority w:val="32"/>
    <w:qFormat/>
    <w:rsid w:val="003122F4"/>
    <w:rPr>
      <w:b/>
      <w:bCs/>
      <w:smallCaps/>
      <w:color w:val="0F4761" w:themeColor="accent1" w:themeShade="BF"/>
      <w:spacing w:val="5"/>
    </w:rPr>
  </w:style>
  <w:style w:type="paragraph" w:styleId="Header">
    <w:name w:val="header"/>
    <w:basedOn w:val="Normal"/>
    <w:link w:val="HeaderChar"/>
    <w:uiPriority w:val="99"/>
    <w:unhideWhenUsed/>
    <w:rsid w:val="00A20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48"/>
  </w:style>
  <w:style w:type="paragraph" w:styleId="Footer">
    <w:name w:val="footer"/>
    <w:basedOn w:val="Normal"/>
    <w:link w:val="FooterChar"/>
    <w:uiPriority w:val="99"/>
    <w:unhideWhenUsed/>
    <w:rsid w:val="00A20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837158">
      <w:bodyDiv w:val="1"/>
      <w:marLeft w:val="0"/>
      <w:marRight w:val="0"/>
      <w:marTop w:val="0"/>
      <w:marBottom w:val="0"/>
      <w:divBdr>
        <w:top w:val="none" w:sz="0" w:space="0" w:color="auto"/>
        <w:left w:val="none" w:sz="0" w:space="0" w:color="auto"/>
        <w:bottom w:val="none" w:sz="0" w:space="0" w:color="auto"/>
        <w:right w:val="none" w:sz="0" w:space="0" w:color="auto"/>
      </w:divBdr>
    </w:div>
    <w:div w:id="554585520">
      <w:bodyDiv w:val="1"/>
      <w:marLeft w:val="0"/>
      <w:marRight w:val="0"/>
      <w:marTop w:val="0"/>
      <w:marBottom w:val="0"/>
      <w:divBdr>
        <w:top w:val="none" w:sz="0" w:space="0" w:color="auto"/>
        <w:left w:val="none" w:sz="0" w:space="0" w:color="auto"/>
        <w:bottom w:val="none" w:sz="0" w:space="0" w:color="auto"/>
        <w:right w:val="none" w:sz="0" w:space="0" w:color="auto"/>
      </w:divBdr>
    </w:div>
    <w:div w:id="585844580">
      <w:bodyDiv w:val="1"/>
      <w:marLeft w:val="0"/>
      <w:marRight w:val="0"/>
      <w:marTop w:val="0"/>
      <w:marBottom w:val="0"/>
      <w:divBdr>
        <w:top w:val="none" w:sz="0" w:space="0" w:color="auto"/>
        <w:left w:val="none" w:sz="0" w:space="0" w:color="auto"/>
        <w:bottom w:val="none" w:sz="0" w:space="0" w:color="auto"/>
        <w:right w:val="none" w:sz="0" w:space="0" w:color="auto"/>
      </w:divBdr>
    </w:div>
    <w:div w:id="1062487955">
      <w:bodyDiv w:val="1"/>
      <w:marLeft w:val="0"/>
      <w:marRight w:val="0"/>
      <w:marTop w:val="0"/>
      <w:marBottom w:val="0"/>
      <w:divBdr>
        <w:top w:val="none" w:sz="0" w:space="0" w:color="auto"/>
        <w:left w:val="none" w:sz="0" w:space="0" w:color="auto"/>
        <w:bottom w:val="none" w:sz="0" w:space="0" w:color="auto"/>
        <w:right w:val="none" w:sz="0" w:space="0" w:color="auto"/>
      </w:divBdr>
    </w:div>
    <w:div w:id="1184318708">
      <w:bodyDiv w:val="1"/>
      <w:marLeft w:val="0"/>
      <w:marRight w:val="0"/>
      <w:marTop w:val="0"/>
      <w:marBottom w:val="0"/>
      <w:divBdr>
        <w:top w:val="none" w:sz="0" w:space="0" w:color="auto"/>
        <w:left w:val="none" w:sz="0" w:space="0" w:color="auto"/>
        <w:bottom w:val="none" w:sz="0" w:space="0" w:color="auto"/>
        <w:right w:val="none" w:sz="0" w:space="0" w:color="auto"/>
      </w:divBdr>
    </w:div>
    <w:div w:id="1377117144">
      <w:bodyDiv w:val="1"/>
      <w:marLeft w:val="0"/>
      <w:marRight w:val="0"/>
      <w:marTop w:val="0"/>
      <w:marBottom w:val="0"/>
      <w:divBdr>
        <w:top w:val="none" w:sz="0" w:space="0" w:color="auto"/>
        <w:left w:val="none" w:sz="0" w:space="0" w:color="auto"/>
        <w:bottom w:val="none" w:sz="0" w:space="0" w:color="auto"/>
        <w:right w:val="none" w:sz="0" w:space="0" w:color="auto"/>
      </w:divBdr>
    </w:div>
    <w:div w:id="1774588182">
      <w:bodyDiv w:val="1"/>
      <w:marLeft w:val="0"/>
      <w:marRight w:val="0"/>
      <w:marTop w:val="0"/>
      <w:marBottom w:val="0"/>
      <w:divBdr>
        <w:top w:val="none" w:sz="0" w:space="0" w:color="auto"/>
        <w:left w:val="none" w:sz="0" w:space="0" w:color="auto"/>
        <w:bottom w:val="none" w:sz="0" w:space="0" w:color="auto"/>
        <w:right w:val="none" w:sz="0" w:space="0" w:color="auto"/>
      </w:divBdr>
    </w:div>
    <w:div w:id="1843812877">
      <w:bodyDiv w:val="1"/>
      <w:marLeft w:val="0"/>
      <w:marRight w:val="0"/>
      <w:marTop w:val="0"/>
      <w:marBottom w:val="0"/>
      <w:divBdr>
        <w:top w:val="none" w:sz="0" w:space="0" w:color="auto"/>
        <w:left w:val="none" w:sz="0" w:space="0" w:color="auto"/>
        <w:bottom w:val="none" w:sz="0" w:space="0" w:color="auto"/>
        <w:right w:val="none" w:sz="0" w:space="0" w:color="auto"/>
      </w:divBdr>
    </w:div>
    <w:div w:id="1905994123">
      <w:bodyDiv w:val="1"/>
      <w:marLeft w:val="0"/>
      <w:marRight w:val="0"/>
      <w:marTop w:val="0"/>
      <w:marBottom w:val="0"/>
      <w:divBdr>
        <w:top w:val="none" w:sz="0" w:space="0" w:color="auto"/>
        <w:left w:val="none" w:sz="0" w:space="0" w:color="auto"/>
        <w:bottom w:val="none" w:sz="0" w:space="0" w:color="auto"/>
        <w:right w:val="none" w:sz="0" w:space="0" w:color="auto"/>
      </w:divBdr>
    </w:div>
    <w:div w:id="20034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316</Words>
  <Characters>1984</Characters>
  <Application>Microsoft Office Word</Application>
  <DocSecurity>0</DocSecurity>
  <Lines>165</Lines>
  <Paragraphs>104</Paragraphs>
  <ScaleCrop>false</ScaleCrop>
  <HeadingPairs>
    <vt:vector size="2" baseType="variant">
      <vt:variant>
        <vt:lpstr>Title</vt:lpstr>
      </vt:variant>
      <vt:variant>
        <vt:i4>1</vt:i4>
      </vt:variant>
    </vt:vector>
  </HeadingPairs>
  <TitlesOfParts>
    <vt:vector size="1" baseType="lpstr">
      <vt:lpstr/>
    </vt:vector>
  </TitlesOfParts>
  <Company>American Urological Association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 Stephanie</dc:creator>
  <cp:keywords/>
  <dc:description/>
  <cp:lastModifiedBy>Hawkins, Leigh</cp:lastModifiedBy>
  <cp:revision>11</cp:revision>
  <dcterms:created xsi:type="dcterms:W3CDTF">2025-01-09T16:20:00Z</dcterms:created>
  <dcterms:modified xsi:type="dcterms:W3CDTF">2025-10-23T18:47:00Z</dcterms:modified>
</cp:coreProperties>
</file>